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AF2E" w14:textId="3CD2ECAA" w:rsidR="00E37F73" w:rsidRPr="004545F8" w:rsidRDefault="00FF6219" w:rsidP="00964987">
      <w:pPr>
        <w:tabs>
          <w:tab w:val="left" w:pos="6096"/>
        </w:tabs>
        <w:ind w:right="425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8240" behindDoc="1" locked="0" layoutInCell="1" allowOverlap="1" wp14:anchorId="2316A0E0" wp14:editId="10E59003">
            <wp:simplePos x="0" y="0"/>
            <wp:positionH relativeFrom="column">
              <wp:posOffset>-1036775</wp:posOffset>
            </wp:positionH>
            <wp:positionV relativeFrom="margin">
              <wp:posOffset>-159527</wp:posOffset>
            </wp:positionV>
            <wp:extent cx="1905000" cy="796290"/>
            <wp:effectExtent l="0" t="0" r="0" b="3810"/>
            <wp:wrapNone/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60288" behindDoc="1" locked="0" layoutInCell="1" allowOverlap="1" wp14:anchorId="6944170B" wp14:editId="02CE1C91">
            <wp:simplePos x="0" y="0"/>
            <wp:positionH relativeFrom="margin">
              <wp:posOffset>3667125</wp:posOffset>
            </wp:positionH>
            <wp:positionV relativeFrom="paragraph">
              <wp:posOffset>-6985</wp:posOffset>
            </wp:positionV>
            <wp:extent cx="995045" cy="380981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vivo-purpura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380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73" w:rsidRPr="004545F8">
        <w:rPr>
          <w:rFonts w:ascii="Arial" w:hAnsi="Arial" w:cs="Arial"/>
          <w:sz w:val="22"/>
          <w:szCs w:val="22"/>
          <w:lang w:val="en-GB"/>
        </w:rPr>
        <w:tab/>
      </w:r>
    </w:p>
    <w:p w14:paraId="13F6742B" w14:textId="3DFB5863" w:rsidR="00E37F73" w:rsidRPr="004545F8" w:rsidRDefault="00E37F73" w:rsidP="009F0639">
      <w:pPr>
        <w:ind w:left="1560" w:right="425"/>
        <w:rPr>
          <w:rFonts w:ascii="Arial" w:hAnsi="Arial" w:cs="Arial"/>
          <w:sz w:val="22"/>
          <w:szCs w:val="22"/>
          <w:lang w:val="en-GB"/>
        </w:rPr>
      </w:pPr>
    </w:p>
    <w:p w14:paraId="70D36438" w14:textId="77777777" w:rsidR="00E37F73" w:rsidRPr="004545F8" w:rsidRDefault="00E37F73" w:rsidP="009F0639">
      <w:pPr>
        <w:ind w:right="425"/>
        <w:rPr>
          <w:rFonts w:ascii="Arial" w:hAnsi="Arial" w:cs="Arial"/>
          <w:sz w:val="22"/>
          <w:szCs w:val="22"/>
          <w:lang w:val="en-GB"/>
        </w:rPr>
      </w:pPr>
    </w:p>
    <w:p w14:paraId="78B8A6EF" w14:textId="77777777" w:rsidR="00E37F73" w:rsidRDefault="00E37F73" w:rsidP="009F0639">
      <w:pPr>
        <w:ind w:right="425"/>
        <w:rPr>
          <w:rFonts w:ascii="Arial" w:hAnsi="Arial" w:cs="Arial"/>
          <w:sz w:val="22"/>
          <w:szCs w:val="22"/>
          <w:lang w:val="en-GB"/>
        </w:rPr>
      </w:pPr>
    </w:p>
    <w:p w14:paraId="78620447" w14:textId="77777777" w:rsidR="00DF6A75" w:rsidRDefault="00DF6A75" w:rsidP="009F0639">
      <w:pPr>
        <w:ind w:right="425"/>
        <w:rPr>
          <w:rFonts w:ascii="Arial" w:hAnsi="Arial" w:cs="Arial"/>
          <w:sz w:val="22"/>
          <w:szCs w:val="22"/>
          <w:lang w:val="en-GB"/>
        </w:rPr>
      </w:pPr>
    </w:p>
    <w:p w14:paraId="5184032C" w14:textId="77777777" w:rsidR="009C76D2" w:rsidRDefault="009C76D2" w:rsidP="009F0639">
      <w:pPr>
        <w:ind w:right="425"/>
        <w:rPr>
          <w:rFonts w:ascii="Arial" w:hAnsi="Arial" w:cs="Arial"/>
          <w:sz w:val="22"/>
          <w:szCs w:val="22"/>
          <w:lang w:val="en-GB"/>
        </w:rPr>
      </w:pPr>
    </w:p>
    <w:p w14:paraId="6424709A" w14:textId="353CA31B" w:rsidR="00DF6A75" w:rsidRPr="00D07E92" w:rsidRDefault="00D07E92" w:rsidP="00DF6A75">
      <w:pPr>
        <w:ind w:left="-1560" w:right="425"/>
        <w:jc w:val="center"/>
        <w:rPr>
          <w:rFonts w:ascii="Arial" w:hAnsi="Arial" w:cs="Arial"/>
          <w:b/>
          <w:bCs/>
          <w:sz w:val="20"/>
          <w:szCs w:val="20"/>
          <w:lang w:val="pt-PT" w:eastAsia="en-GB"/>
        </w:rPr>
      </w:pPr>
      <w:r w:rsidRPr="00D07E92">
        <w:rPr>
          <w:rFonts w:ascii="Arial" w:hAnsi="Arial" w:cs="Arial"/>
          <w:b/>
          <w:bCs/>
          <w:sz w:val="22"/>
          <w:szCs w:val="20"/>
          <w:lang w:val="pt-PT"/>
        </w:rPr>
        <w:t>A JCDecaux e a</w:t>
      </w:r>
      <w:r w:rsidR="00DF6A75" w:rsidRPr="00D07E92">
        <w:rPr>
          <w:rFonts w:ascii="Arial" w:hAnsi="Arial" w:cs="Arial"/>
          <w:b/>
          <w:bCs/>
          <w:sz w:val="22"/>
          <w:szCs w:val="20"/>
          <w:lang w:val="pt-PT"/>
        </w:rPr>
        <w:t xml:space="preserve"> Vivo </w:t>
      </w:r>
      <w:r w:rsidRPr="00D07E92">
        <w:rPr>
          <w:rFonts w:ascii="Arial" w:hAnsi="Arial" w:cs="Arial"/>
          <w:b/>
          <w:bCs/>
          <w:sz w:val="22"/>
          <w:szCs w:val="20"/>
          <w:lang w:val="pt-PT"/>
        </w:rPr>
        <w:t xml:space="preserve">assinam um </w:t>
      </w:r>
      <w:r>
        <w:rPr>
          <w:rFonts w:ascii="Arial" w:hAnsi="Arial" w:cs="Arial"/>
          <w:b/>
          <w:bCs/>
          <w:sz w:val="22"/>
          <w:szCs w:val="20"/>
          <w:lang w:val="pt-PT"/>
        </w:rPr>
        <w:t>c</w:t>
      </w:r>
      <w:r w:rsidRPr="00D07E92">
        <w:rPr>
          <w:rFonts w:ascii="Arial" w:hAnsi="Arial" w:cs="Arial"/>
          <w:b/>
          <w:bCs/>
          <w:sz w:val="22"/>
          <w:szCs w:val="20"/>
          <w:lang w:val="pt-PT"/>
        </w:rPr>
        <w:t xml:space="preserve">ontrato nacional para o desenvolvimento de </w:t>
      </w:r>
      <w:r w:rsidR="00DF6A75" w:rsidRPr="00D07E92">
        <w:rPr>
          <w:rFonts w:ascii="Arial" w:hAnsi="Arial" w:cs="Arial"/>
          <w:b/>
          <w:bCs/>
          <w:i/>
          <w:sz w:val="22"/>
          <w:szCs w:val="20"/>
          <w:lang w:val="pt-PT"/>
        </w:rPr>
        <w:t>Small Cells</w:t>
      </w:r>
      <w:r w:rsidRPr="00D07E92">
        <w:rPr>
          <w:rFonts w:ascii="Arial" w:hAnsi="Arial" w:cs="Arial"/>
          <w:b/>
          <w:bCs/>
          <w:sz w:val="22"/>
          <w:szCs w:val="20"/>
          <w:lang w:val="pt-PT"/>
        </w:rPr>
        <w:t xml:space="preserve"> no mobili</w:t>
      </w:r>
      <w:r>
        <w:rPr>
          <w:rFonts w:ascii="Arial" w:hAnsi="Arial" w:cs="Arial"/>
          <w:b/>
          <w:bCs/>
          <w:sz w:val="22"/>
          <w:szCs w:val="20"/>
          <w:lang w:val="pt-PT"/>
        </w:rPr>
        <w:t xml:space="preserve">ário urbano da </w:t>
      </w:r>
      <w:r w:rsidR="00DF6A75" w:rsidRPr="00D07E92">
        <w:rPr>
          <w:rFonts w:ascii="Arial" w:hAnsi="Arial" w:cs="Arial"/>
          <w:b/>
          <w:bCs/>
          <w:sz w:val="22"/>
          <w:szCs w:val="20"/>
          <w:lang w:val="pt-PT"/>
        </w:rPr>
        <w:t xml:space="preserve">JCDecaux </w:t>
      </w:r>
      <w:r>
        <w:rPr>
          <w:rFonts w:ascii="Arial" w:hAnsi="Arial" w:cs="Arial"/>
          <w:b/>
          <w:bCs/>
          <w:sz w:val="22"/>
          <w:szCs w:val="20"/>
          <w:lang w:val="pt-PT"/>
        </w:rPr>
        <w:t>no Bra</w:t>
      </w:r>
      <w:r w:rsidR="00DF6A75" w:rsidRPr="00D07E92">
        <w:rPr>
          <w:rFonts w:ascii="Arial" w:hAnsi="Arial" w:cs="Arial"/>
          <w:b/>
          <w:bCs/>
          <w:sz w:val="22"/>
          <w:szCs w:val="20"/>
          <w:lang w:val="pt-PT"/>
        </w:rPr>
        <w:t>sil</w:t>
      </w:r>
    </w:p>
    <w:p w14:paraId="6500A2E1" w14:textId="77777777" w:rsidR="00DF6A75" w:rsidRPr="00D07E92" w:rsidRDefault="00DF6A75" w:rsidP="00DF6A75">
      <w:pPr>
        <w:ind w:left="-1560" w:right="425"/>
        <w:jc w:val="center"/>
        <w:rPr>
          <w:rFonts w:ascii="Arial" w:hAnsi="Arial" w:cs="Arial"/>
          <w:b/>
          <w:bCs/>
          <w:sz w:val="20"/>
          <w:szCs w:val="20"/>
          <w:lang w:val="pt-PT" w:eastAsia="en-GB"/>
        </w:rPr>
      </w:pPr>
    </w:p>
    <w:p w14:paraId="5BEB3E51" w14:textId="4671F478" w:rsidR="0049578A" w:rsidRPr="0049578A" w:rsidRDefault="00CC2949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sz w:val="20"/>
          <w:szCs w:val="20"/>
          <w:lang w:val="pt-PT"/>
        </w:rPr>
      </w:pPr>
      <w:r w:rsidRPr="00CC2949">
        <w:rPr>
          <w:rFonts w:ascii="Arial" w:hAnsi="Arial" w:cs="Arial"/>
          <w:b/>
          <w:bCs/>
          <w:sz w:val="20"/>
          <w:szCs w:val="20"/>
          <w:lang w:val="pt-PT"/>
        </w:rPr>
        <w:t>Paris e</w:t>
      </w:r>
      <w:r w:rsidR="00DF6A75" w:rsidRPr="00CC2949">
        <w:rPr>
          <w:rFonts w:ascii="Arial" w:hAnsi="Arial" w:cs="Arial"/>
          <w:b/>
          <w:bCs/>
          <w:sz w:val="20"/>
          <w:szCs w:val="20"/>
          <w:lang w:val="pt-PT"/>
        </w:rPr>
        <w:t xml:space="preserve"> São Paulo, </w:t>
      </w:r>
      <w:r w:rsidR="00DA0951" w:rsidRPr="00DA0951">
        <w:rPr>
          <w:rFonts w:ascii="Arial" w:hAnsi="Arial" w:cs="Arial"/>
          <w:b/>
          <w:bCs/>
          <w:sz w:val="20"/>
          <w:szCs w:val="20"/>
          <w:lang w:val="pt-PT"/>
        </w:rPr>
        <w:t>5</w:t>
      </w:r>
      <w:r w:rsidR="00DF6A75" w:rsidRPr="00DA0951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DA0951">
        <w:rPr>
          <w:rFonts w:ascii="Arial" w:hAnsi="Arial" w:cs="Arial"/>
          <w:b/>
          <w:bCs/>
          <w:sz w:val="20"/>
          <w:szCs w:val="20"/>
          <w:lang w:val="pt-PT"/>
        </w:rPr>
        <w:t>de Julho</w:t>
      </w:r>
      <w:r w:rsidRPr="00CC2949">
        <w:rPr>
          <w:rFonts w:ascii="Arial" w:hAnsi="Arial" w:cs="Arial"/>
          <w:b/>
          <w:bCs/>
          <w:sz w:val="20"/>
          <w:szCs w:val="20"/>
          <w:lang w:val="pt-PT"/>
        </w:rPr>
        <w:t xml:space="preserve"> de</w:t>
      </w:r>
      <w:r w:rsidR="00DF6A75" w:rsidRPr="00CC2949">
        <w:rPr>
          <w:rFonts w:ascii="Arial" w:hAnsi="Arial" w:cs="Arial"/>
          <w:b/>
          <w:bCs/>
          <w:sz w:val="20"/>
          <w:szCs w:val="20"/>
          <w:lang w:val="pt-PT"/>
        </w:rPr>
        <w:t xml:space="preserve"> 2017 – </w:t>
      </w:r>
      <w:r w:rsidRPr="00CC2949">
        <w:rPr>
          <w:rFonts w:ascii="Arial" w:hAnsi="Arial" w:cs="Arial"/>
          <w:bCs/>
          <w:sz w:val="20"/>
          <w:szCs w:val="20"/>
          <w:lang w:val="pt-PT"/>
        </w:rPr>
        <w:t>A</w:t>
      </w:r>
      <w:r w:rsidRPr="00CC2949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DF6A75" w:rsidRPr="00CC2949">
        <w:rPr>
          <w:rFonts w:ascii="Arial" w:hAnsi="Arial" w:cs="Arial"/>
          <w:sz w:val="20"/>
          <w:szCs w:val="20"/>
          <w:lang w:val="pt-PT"/>
        </w:rPr>
        <w:t xml:space="preserve">JCDecaux SA (Euronext </w:t>
      </w:r>
      <w:proofErr w:type="gramStart"/>
      <w:r w:rsidR="00DF6A75" w:rsidRPr="00CC2949">
        <w:rPr>
          <w:rFonts w:ascii="Arial" w:hAnsi="Arial" w:cs="Arial"/>
          <w:sz w:val="20"/>
          <w:szCs w:val="20"/>
          <w:lang w:val="pt-PT"/>
        </w:rPr>
        <w:t>Paris :</w:t>
      </w:r>
      <w:proofErr w:type="gramEnd"/>
      <w:r w:rsidR="00DF6A75" w:rsidRPr="00CC2949">
        <w:rPr>
          <w:rFonts w:ascii="Arial" w:hAnsi="Arial" w:cs="Arial"/>
          <w:sz w:val="20"/>
          <w:szCs w:val="20"/>
          <w:lang w:val="pt-PT"/>
        </w:rPr>
        <w:t xml:space="preserve"> DEC), n</w:t>
      </w:r>
      <w:r w:rsidRPr="00CC2949">
        <w:rPr>
          <w:rFonts w:ascii="Arial" w:hAnsi="Arial" w:cs="Arial"/>
          <w:sz w:val="20"/>
          <w:szCs w:val="20"/>
          <w:lang w:val="pt-PT"/>
        </w:rPr>
        <w:t>úmero um mundial da comunicação exterior, e a</w:t>
      </w:r>
      <w:r w:rsidR="00DF6A75" w:rsidRPr="00CC2949">
        <w:rPr>
          <w:rFonts w:ascii="Arial" w:hAnsi="Arial" w:cs="Arial"/>
          <w:sz w:val="20"/>
          <w:szCs w:val="20"/>
          <w:lang w:val="pt-PT"/>
        </w:rPr>
        <w:t xml:space="preserve"> Vivo (Telefônica Brasil SA, NYSE : VIV), </w:t>
      </w:r>
      <w:r w:rsidRPr="00CC2949">
        <w:rPr>
          <w:rFonts w:ascii="Arial" w:hAnsi="Arial" w:cs="Arial"/>
          <w:sz w:val="20"/>
          <w:szCs w:val="20"/>
          <w:lang w:val="pt-PT"/>
        </w:rPr>
        <w:t xml:space="preserve">líder da telefonia móvel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no Brasil, com 74 milhões de clientes, anunci</w:t>
      </w:r>
      <w:r>
        <w:rPr>
          <w:rFonts w:ascii="Arial" w:hAnsi="Arial" w:cs="Arial"/>
          <w:sz w:val="20"/>
          <w:szCs w:val="20"/>
          <w:lang w:val="pt-PT"/>
        </w:rPr>
        <w:t>am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hoje a assinatura de um contrato-quadro não exclusiv</w:t>
      </w:r>
      <w:r>
        <w:rPr>
          <w:rFonts w:ascii="Arial" w:hAnsi="Arial" w:cs="Arial"/>
          <w:sz w:val="20"/>
          <w:szCs w:val="20"/>
          <w:lang w:val="pt-PT"/>
        </w:rPr>
        <w:t>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por 10 anos para </w:t>
      </w:r>
      <w:r>
        <w:rPr>
          <w:rFonts w:ascii="Arial" w:hAnsi="Arial" w:cs="Arial"/>
          <w:sz w:val="20"/>
          <w:szCs w:val="20"/>
          <w:lang w:val="pt-PT"/>
        </w:rPr>
        <w:t>o desenvolvimento de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 w:rsidRPr="00D07E92">
        <w:rPr>
          <w:rFonts w:ascii="Arial" w:hAnsi="Arial" w:cs="Arial"/>
          <w:i/>
          <w:sz w:val="20"/>
          <w:szCs w:val="20"/>
          <w:lang w:val="pt-PT"/>
        </w:rPr>
        <w:t>Small Cells</w:t>
      </w:r>
      <w:r w:rsidRPr="00CC2949">
        <w:rPr>
          <w:rFonts w:ascii="Arial" w:hAnsi="Arial" w:cs="Arial"/>
          <w:sz w:val="20"/>
          <w:szCs w:val="20"/>
          <w:lang w:val="pt-PT"/>
        </w:rPr>
        <w:t xml:space="preserve">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integradas </w:t>
      </w:r>
      <w:r>
        <w:rPr>
          <w:rFonts w:ascii="Arial" w:hAnsi="Arial" w:cs="Arial"/>
          <w:sz w:val="20"/>
          <w:szCs w:val="20"/>
          <w:lang w:val="pt-PT"/>
        </w:rPr>
        <w:t xml:space="preserve">no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mobiliário urbano </w:t>
      </w:r>
      <w:r>
        <w:rPr>
          <w:rFonts w:ascii="Arial" w:hAnsi="Arial" w:cs="Arial"/>
          <w:sz w:val="20"/>
          <w:szCs w:val="20"/>
          <w:lang w:val="pt-PT"/>
        </w:rPr>
        <w:t xml:space="preserve">da 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JCDecaux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no Brasil.</w:t>
      </w:r>
      <w:bookmarkStart w:id="0" w:name="_GoBack"/>
      <w:bookmarkEnd w:id="0"/>
    </w:p>
    <w:p w14:paraId="2CE14DD9" w14:textId="79321DAD" w:rsidR="0049578A" w:rsidRPr="0049578A" w:rsidRDefault="00CC2949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JCDecaux, que se tornou em quatro anos o número</w:t>
      </w:r>
      <w:r w:rsidR="00EA6FB7">
        <w:rPr>
          <w:rFonts w:ascii="Arial" w:hAnsi="Arial" w:cs="Arial"/>
          <w:sz w:val="20"/>
          <w:szCs w:val="20"/>
          <w:lang w:val="pt-PT"/>
        </w:rPr>
        <w:t xml:space="preserve"> um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 xml:space="preserve">da comunicação exterior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no Brasil e, em particular, </w:t>
      </w:r>
      <w:r>
        <w:rPr>
          <w:rFonts w:ascii="Arial" w:hAnsi="Arial" w:cs="Arial"/>
          <w:sz w:val="20"/>
          <w:szCs w:val="20"/>
          <w:lang w:val="pt-PT"/>
        </w:rPr>
        <w:t xml:space="preserve">do mobiliário urbano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publici</w:t>
      </w:r>
      <w:r>
        <w:rPr>
          <w:rFonts w:ascii="Arial" w:hAnsi="Arial" w:cs="Arial"/>
          <w:sz w:val="20"/>
          <w:szCs w:val="20"/>
          <w:lang w:val="pt-PT"/>
        </w:rPr>
        <w:t>tário, disponibiliza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 xml:space="preserve">à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Vivo mais de 6</w:t>
      </w:r>
      <w:r w:rsidR="000E4287">
        <w:rPr>
          <w:rFonts w:ascii="Arial" w:hAnsi="Arial" w:cs="Arial"/>
          <w:sz w:val="20"/>
          <w:szCs w:val="20"/>
          <w:lang w:val="pt-PT"/>
        </w:rPr>
        <w:t xml:space="preserve">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900 dispositivos no coração das maiores cidades</w:t>
      </w:r>
      <w:r w:rsidR="00EA6FB7">
        <w:rPr>
          <w:rFonts w:ascii="Arial" w:hAnsi="Arial" w:cs="Arial"/>
          <w:sz w:val="20"/>
          <w:szCs w:val="20"/>
          <w:lang w:val="pt-PT"/>
        </w:rPr>
        <w:t xml:space="preserve"> do país</w:t>
      </w:r>
      <w:r w:rsidR="0049578A" w:rsidRPr="0049578A">
        <w:rPr>
          <w:rFonts w:ascii="Arial" w:hAnsi="Arial" w:cs="Arial"/>
          <w:sz w:val="20"/>
          <w:szCs w:val="20"/>
          <w:lang w:val="pt-PT"/>
        </w:rPr>
        <w:t>, como São Paulo, Rio de Janeiro, Brasília, Belo Horizonte, Salvador, etc.</w:t>
      </w:r>
    </w:p>
    <w:p w14:paraId="7C913926" w14:textId="618D2C12" w:rsidR="0049578A" w:rsidRPr="0049578A" w:rsidRDefault="00EA6FB7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JCDecaux irá </w:t>
      </w:r>
      <w:r>
        <w:rPr>
          <w:rFonts w:ascii="Arial" w:hAnsi="Arial" w:cs="Arial"/>
          <w:sz w:val="20"/>
          <w:szCs w:val="20"/>
          <w:lang w:val="pt-PT"/>
        </w:rPr>
        <w:t>propôr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soluções de integração estéticas</w:t>
      </w:r>
      <w:r>
        <w:rPr>
          <w:rFonts w:ascii="Arial" w:hAnsi="Arial" w:cs="Arial"/>
          <w:sz w:val="20"/>
          <w:szCs w:val="20"/>
          <w:lang w:val="pt-PT"/>
        </w:rPr>
        <w:t xml:space="preserve"> e respeitosas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tanto dos seus contratos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de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concessões publici</w:t>
      </w:r>
      <w:r>
        <w:rPr>
          <w:rFonts w:ascii="Arial" w:hAnsi="Arial" w:cs="Arial"/>
          <w:sz w:val="20"/>
          <w:szCs w:val="20"/>
          <w:lang w:val="pt-PT"/>
        </w:rPr>
        <w:t>tárias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, </w:t>
      </w:r>
      <w:r>
        <w:rPr>
          <w:rFonts w:ascii="Arial" w:hAnsi="Arial" w:cs="Arial"/>
          <w:sz w:val="20"/>
          <w:szCs w:val="20"/>
          <w:lang w:val="pt-PT"/>
        </w:rPr>
        <w:t>das políticas locais de urbanismo e dos níveis de exposição às ondas em vigor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. </w:t>
      </w:r>
      <w:r>
        <w:rPr>
          <w:rFonts w:ascii="Arial" w:hAnsi="Arial" w:cs="Arial"/>
          <w:sz w:val="20"/>
          <w:szCs w:val="20"/>
          <w:lang w:val="pt-PT"/>
        </w:rPr>
        <w:t>Ligado a uma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neutralidade 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total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para com</w:t>
      </w:r>
      <w:r>
        <w:rPr>
          <w:rFonts w:ascii="Arial" w:hAnsi="Arial" w:cs="Arial"/>
          <w:sz w:val="20"/>
          <w:szCs w:val="20"/>
          <w:lang w:val="pt-PT"/>
        </w:rPr>
        <w:t xml:space="preserve"> 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operadoras de telefonia móvel e </w:t>
      </w:r>
      <w:r>
        <w:rPr>
          <w:rFonts w:ascii="Arial" w:hAnsi="Arial" w:cs="Arial"/>
          <w:sz w:val="20"/>
          <w:szCs w:val="20"/>
          <w:lang w:val="pt-PT"/>
        </w:rPr>
        <w:t>em conformidade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com as regras da livre concorrência estabelecid</w:t>
      </w:r>
      <w:r>
        <w:rPr>
          <w:rFonts w:ascii="Arial" w:hAnsi="Arial" w:cs="Arial"/>
          <w:sz w:val="20"/>
          <w:szCs w:val="20"/>
          <w:lang w:val="pt-PT"/>
        </w:rPr>
        <w:t>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pela ANATEL (Agência Nacional de Telecomunicações</w:t>
      </w:r>
      <w:r>
        <w:rPr>
          <w:rFonts w:ascii="Arial" w:hAnsi="Arial" w:cs="Arial"/>
          <w:sz w:val="20"/>
          <w:szCs w:val="20"/>
          <w:lang w:val="pt-PT"/>
        </w:rPr>
        <w:t xml:space="preserve"> brasileira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),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JCDecaux irá </w:t>
      </w:r>
      <w:r>
        <w:rPr>
          <w:rFonts w:ascii="Arial" w:hAnsi="Arial" w:cs="Arial"/>
          <w:sz w:val="20"/>
          <w:szCs w:val="20"/>
          <w:lang w:val="pt-PT"/>
        </w:rPr>
        <w:t>disponibilizar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a alimentação </w:t>
      </w:r>
      <w:r>
        <w:rPr>
          <w:rFonts w:ascii="Arial" w:hAnsi="Arial" w:cs="Arial"/>
          <w:sz w:val="20"/>
          <w:szCs w:val="20"/>
          <w:lang w:val="pt-PT"/>
        </w:rPr>
        <w:t xml:space="preserve">eléctrica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e o último metro de fibra </w:t>
      </w:r>
      <w:r>
        <w:rPr>
          <w:rFonts w:ascii="Arial" w:hAnsi="Arial" w:cs="Arial"/>
          <w:sz w:val="20"/>
          <w:szCs w:val="20"/>
          <w:lang w:val="pt-PT"/>
        </w:rPr>
        <w:t>no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 pé </w:t>
      </w:r>
      <w:r w:rsidR="008121DA">
        <w:rPr>
          <w:rFonts w:ascii="Arial" w:hAnsi="Arial" w:cs="Arial"/>
          <w:sz w:val="20"/>
          <w:szCs w:val="20"/>
          <w:lang w:val="pt-PT"/>
        </w:rPr>
        <w:t xml:space="preserve">de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cada </w:t>
      </w:r>
      <w:r>
        <w:rPr>
          <w:rFonts w:ascii="Arial" w:hAnsi="Arial" w:cs="Arial"/>
          <w:sz w:val="20"/>
          <w:szCs w:val="20"/>
          <w:lang w:val="pt-PT"/>
        </w:rPr>
        <w:t>mobiliário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selecionad</w:t>
      </w:r>
      <w:r>
        <w:rPr>
          <w:rFonts w:ascii="Arial" w:hAnsi="Arial" w:cs="Arial"/>
          <w:sz w:val="20"/>
          <w:szCs w:val="20"/>
          <w:lang w:val="pt-PT"/>
        </w:rPr>
        <w:t>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pela Vivo, deixando a possibilidade </w:t>
      </w:r>
      <w:r>
        <w:rPr>
          <w:rFonts w:ascii="Arial" w:hAnsi="Arial" w:cs="Arial"/>
          <w:sz w:val="20"/>
          <w:szCs w:val="20"/>
          <w:lang w:val="pt-PT"/>
        </w:rPr>
        <w:t>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qualquer </w:t>
      </w:r>
      <w:r>
        <w:rPr>
          <w:rFonts w:ascii="Arial" w:hAnsi="Arial" w:cs="Arial"/>
          <w:sz w:val="20"/>
          <w:szCs w:val="20"/>
          <w:lang w:val="pt-PT"/>
        </w:rPr>
        <w:t xml:space="preserve">outra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operador</w:t>
      </w:r>
      <w:r>
        <w:rPr>
          <w:rFonts w:ascii="Arial" w:hAnsi="Arial" w:cs="Arial"/>
          <w:sz w:val="20"/>
          <w:szCs w:val="20"/>
          <w:lang w:val="pt-PT"/>
        </w:rPr>
        <w:t>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de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utilizar facilmente o mesmo </w:t>
      </w:r>
      <w:r>
        <w:rPr>
          <w:rFonts w:ascii="Arial" w:hAnsi="Arial" w:cs="Arial"/>
          <w:sz w:val="20"/>
          <w:szCs w:val="20"/>
          <w:lang w:val="pt-PT"/>
        </w:rPr>
        <w:t>sítio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no futuro.</w:t>
      </w:r>
    </w:p>
    <w:p w14:paraId="0B1D092E" w14:textId="5F1AB6AA" w:rsidR="0049578A" w:rsidRPr="0049578A" w:rsidRDefault="00EA6FB7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Única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operadora brasileira a ter um crescimento d</w:t>
      </w:r>
      <w:r>
        <w:rPr>
          <w:rFonts w:ascii="Arial" w:hAnsi="Arial" w:cs="Arial"/>
          <w:sz w:val="20"/>
          <w:szCs w:val="20"/>
          <w:lang w:val="pt-PT"/>
        </w:rPr>
        <w:t>os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seus clientes em 2016,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Vivo 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recebeu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no ano passado a mais alta distinção da revista Exame </w:t>
      </w:r>
      <w:r>
        <w:rPr>
          <w:rFonts w:ascii="Arial" w:hAnsi="Arial" w:cs="Arial"/>
          <w:sz w:val="20"/>
          <w:szCs w:val="20"/>
          <w:lang w:val="pt-PT"/>
        </w:rPr>
        <w:t>na classificação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d</w:t>
      </w:r>
      <w:r>
        <w:rPr>
          <w:rFonts w:ascii="Arial" w:hAnsi="Arial" w:cs="Arial"/>
          <w:sz w:val="20"/>
          <w:szCs w:val="20"/>
          <w:lang w:val="pt-PT"/>
        </w:rPr>
        <w:t>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"melhores e maiores" empresas brasileiras, testemunho da sua capacidade </w:t>
      </w:r>
      <w:r w:rsidR="00D07E92">
        <w:rPr>
          <w:rFonts w:ascii="Arial" w:hAnsi="Arial" w:cs="Arial"/>
          <w:sz w:val="20"/>
          <w:szCs w:val="20"/>
          <w:lang w:val="pt-PT"/>
        </w:rPr>
        <w:t>em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oferecer </w:t>
      </w:r>
      <w:r>
        <w:rPr>
          <w:rFonts w:ascii="Arial" w:hAnsi="Arial" w:cs="Arial"/>
          <w:sz w:val="20"/>
          <w:szCs w:val="20"/>
          <w:lang w:val="pt-PT"/>
        </w:rPr>
        <w:t>aos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clientes a rede de telecomunicações mais poderos</w:t>
      </w:r>
      <w:r>
        <w:rPr>
          <w:rFonts w:ascii="Arial" w:hAnsi="Arial" w:cs="Arial"/>
          <w:sz w:val="20"/>
          <w:szCs w:val="20"/>
          <w:lang w:val="pt-PT"/>
        </w:rPr>
        <w:t>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e </w:t>
      </w:r>
      <w:r>
        <w:rPr>
          <w:rFonts w:ascii="Arial" w:hAnsi="Arial" w:cs="Arial"/>
          <w:sz w:val="20"/>
          <w:szCs w:val="20"/>
          <w:lang w:val="pt-PT"/>
        </w:rPr>
        <w:t>mais extensa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do país. </w:t>
      </w:r>
      <w:r>
        <w:rPr>
          <w:rFonts w:ascii="Arial" w:hAnsi="Arial" w:cs="Arial"/>
          <w:sz w:val="20"/>
          <w:szCs w:val="20"/>
          <w:lang w:val="pt-PT"/>
        </w:rPr>
        <w:t xml:space="preserve">O desenvolvimento de </w:t>
      </w:r>
      <w:r w:rsidRPr="00D07E92">
        <w:rPr>
          <w:rFonts w:ascii="Arial" w:hAnsi="Arial" w:cs="Arial"/>
          <w:i/>
          <w:sz w:val="20"/>
          <w:szCs w:val="20"/>
          <w:lang w:val="pt-PT"/>
        </w:rPr>
        <w:t>Small Cells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permitir</w:t>
      </w:r>
      <w:r>
        <w:rPr>
          <w:rFonts w:ascii="Arial" w:hAnsi="Arial" w:cs="Arial"/>
          <w:sz w:val="20"/>
          <w:szCs w:val="20"/>
          <w:lang w:val="pt-PT"/>
        </w:rPr>
        <w:t>-lhe-á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melhorar ainda mais a sua cobertura e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capacidade da</w:t>
      </w:r>
      <w:r w:rsidR="00D07E92">
        <w:rPr>
          <w:rFonts w:ascii="Arial" w:hAnsi="Arial" w:cs="Arial"/>
          <w:sz w:val="20"/>
          <w:szCs w:val="20"/>
          <w:lang w:val="pt-PT"/>
        </w:rPr>
        <w:t xml:space="preserve"> sua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rede móve</w:t>
      </w:r>
      <w:r>
        <w:rPr>
          <w:rFonts w:ascii="Arial" w:hAnsi="Arial" w:cs="Arial"/>
          <w:sz w:val="20"/>
          <w:szCs w:val="20"/>
          <w:lang w:val="pt-PT"/>
        </w:rPr>
        <w:t>l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(</w:t>
      </w:r>
      <w:r>
        <w:rPr>
          <w:rFonts w:ascii="Arial" w:hAnsi="Arial" w:cs="Arial"/>
          <w:sz w:val="20"/>
          <w:szCs w:val="20"/>
          <w:lang w:val="pt-PT"/>
        </w:rPr>
        <w:t>quantidade de utilizadores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e velocidade de </w:t>
      </w:r>
      <w:r w:rsidR="00A10507">
        <w:rPr>
          <w:rFonts w:ascii="Arial" w:hAnsi="Arial" w:cs="Arial"/>
          <w:sz w:val="20"/>
          <w:szCs w:val="20"/>
          <w:lang w:val="pt-PT"/>
        </w:rPr>
        <w:t>descarregamento</w:t>
      </w:r>
      <w:r w:rsidR="0049578A" w:rsidRPr="0049578A">
        <w:rPr>
          <w:rFonts w:ascii="Arial" w:hAnsi="Arial" w:cs="Arial"/>
          <w:sz w:val="20"/>
          <w:szCs w:val="20"/>
          <w:lang w:val="pt-PT"/>
        </w:rPr>
        <w:t>) nas áreas urbanas mais densas.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1844033D" w14:textId="2939D0B9" w:rsidR="0049578A" w:rsidRPr="0049578A" w:rsidRDefault="00A10507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Enquanto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a qualidade e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a acessibilidade dos serviços de telecomunicações</w:t>
      </w:r>
      <w:r>
        <w:rPr>
          <w:rFonts w:ascii="Arial" w:hAnsi="Arial" w:cs="Arial"/>
          <w:sz w:val="20"/>
          <w:szCs w:val="20"/>
          <w:lang w:val="pt-PT"/>
        </w:rPr>
        <w:t xml:space="preserve"> se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tornaram estratégic</w:t>
      </w:r>
      <w:r>
        <w:rPr>
          <w:rFonts w:ascii="Arial" w:hAnsi="Arial" w:cs="Arial"/>
          <w:sz w:val="20"/>
          <w:szCs w:val="20"/>
          <w:lang w:val="pt-PT"/>
        </w:rPr>
        <w:t>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para a competitividade das cidades e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o desenvolvimento d</w:t>
      </w:r>
      <w:r>
        <w:rPr>
          <w:rFonts w:ascii="Arial" w:hAnsi="Arial" w:cs="Arial"/>
          <w:sz w:val="20"/>
          <w:szCs w:val="20"/>
          <w:lang w:val="pt-PT"/>
        </w:rPr>
        <w:t>as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Cidades Inteligentes,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JCDecaux 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demonstra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mais uma vez a sua capacidade de </w:t>
      </w:r>
      <w:r w:rsidRPr="0049578A">
        <w:rPr>
          <w:rFonts w:ascii="Arial" w:hAnsi="Arial" w:cs="Arial"/>
          <w:sz w:val="20"/>
          <w:szCs w:val="20"/>
          <w:lang w:val="pt-PT"/>
        </w:rPr>
        <w:t xml:space="preserve">se </w:t>
      </w:r>
      <w:r w:rsidR="00D07E92">
        <w:rPr>
          <w:rFonts w:ascii="Arial" w:hAnsi="Arial" w:cs="Arial"/>
          <w:sz w:val="20"/>
          <w:szCs w:val="20"/>
          <w:lang w:val="pt-PT"/>
        </w:rPr>
        <w:t>colocar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como um </w:t>
      </w:r>
      <w:r>
        <w:rPr>
          <w:rFonts w:ascii="Arial" w:hAnsi="Arial" w:cs="Arial"/>
          <w:sz w:val="20"/>
          <w:szCs w:val="20"/>
          <w:lang w:val="pt-PT"/>
        </w:rPr>
        <w:t>actor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 w:rsidR="00D07E92">
        <w:rPr>
          <w:rFonts w:ascii="Arial" w:hAnsi="Arial" w:cs="Arial"/>
          <w:sz w:val="20"/>
          <w:szCs w:val="20"/>
          <w:lang w:val="pt-PT"/>
        </w:rPr>
        <w:t>d</w:t>
      </w:r>
      <w:r>
        <w:rPr>
          <w:rFonts w:ascii="Arial" w:hAnsi="Arial" w:cs="Arial"/>
          <w:sz w:val="20"/>
          <w:szCs w:val="20"/>
          <w:lang w:val="pt-PT"/>
        </w:rPr>
        <w:t>o desenvolvimento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 xml:space="preserve">das </w:t>
      </w:r>
      <w:r w:rsidRPr="00D07E92">
        <w:rPr>
          <w:rFonts w:ascii="Arial" w:hAnsi="Arial" w:cs="Arial"/>
          <w:i/>
          <w:sz w:val="20"/>
          <w:szCs w:val="20"/>
          <w:lang w:val="pt-PT"/>
        </w:rPr>
        <w:t>S</w:t>
      </w:r>
      <w:r w:rsidR="00D07E92">
        <w:rPr>
          <w:rFonts w:ascii="Arial" w:hAnsi="Arial" w:cs="Arial"/>
          <w:i/>
          <w:sz w:val="20"/>
          <w:szCs w:val="20"/>
          <w:lang w:val="pt-PT"/>
        </w:rPr>
        <w:t>m</w:t>
      </w:r>
      <w:r w:rsidRPr="00D07E92">
        <w:rPr>
          <w:rFonts w:ascii="Arial" w:hAnsi="Arial" w:cs="Arial"/>
          <w:i/>
          <w:sz w:val="20"/>
          <w:szCs w:val="20"/>
          <w:lang w:val="pt-PT"/>
        </w:rPr>
        <w:t>all Cells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no centro da cidade,</w:t>
      </w:r>
      <w:r>
        <w:rPr>
          <w:rFonts w:ascii="Arial" w:hAnsi="Arial" w:cs="Arial"/>
          <w:sz w:val="20"/>
          <w:szCs w:val="20"/>
          <w:lang w:val="pt-PT"/>
        </w:rPr>
        <w:t xml:space="preserve"> com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 w:rsidR="00D07E92">
        <w:rPr>
          <w:rFonts w:ascii="Arial" w:hAnsi="Arial" w:cs="Arial"/>
          <w:sz w:val="20"/>
          <w:szCs w:val="20"/>
          <w:lang w:val="pt-PT"/>
        </w:rPr>
        <w:t xml:space="preserve">o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contrato de abrigo</w:t>
      </w:r>
      <w:r>
        <w:rPr>
          <w:rFonts w:ascii="Arial" w:hAnsi="Arial" w:cs="Arial"/>
          <w:sz w:val="20"/>
          <w:szCs w:val="20"/>
          <w:lang w:val="pt-PT"/>
        </w:rPr>
        <w:t>s de Am</w:t>
      </w:r>
      <w:r w:rsidR="00D07E92">
        <w:rPr>
          <w:rFonts w:ascii="Arial" w:hAnsi="Arial" w:cs="Arial"/>
          <w:sz w:val="20"/>
          <w:szCs w:val="20"/>
          <w:lang w:val="pt-PT"/>
        </w:rPr>
        <w:t>e</w:t>
      </w:r>
      <w:r>
        <w:rPr>
          <w:rFonts w:ascii="Arial" w:hAnsi="Arial" w:cs="Arial"/>
          <w:sz w:val="20"/>
          <w:szCs w:val="20"/>
          <w:lang w:val="pt-PT"/>
        </w:rPr>
        <w:t>sterdão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assinado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no âmbito do acordo europeu com a Vodafone</w:t>
      </w:r>
      <w:r>
        <w:rPr>
          <w:rFonts w:ascii="Arial" w:hAnsi="Arial" w:cs="Arial"/>
          <w:sz w:val="20"/>
          <w:szCs w:val="20"/>
          <w:lang w:val="pt-PT"/>
        </w:rPr>
        <w:t xml:space="preserve"> em 12 países em 2015, o acordo-quadro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assinado com a Verizon nos E</w:t>
      </w:r>
      <w:r>
        <w:rPr>
          <w:rFonts w:ascii="Arial" w:hAnsi="Arial" w:cs="Arial"/>
          <w:sz w:val="20"/>
          <w:szCs w:val="20"/>
          <w:lang w:val="pt-PT"/>
        </w:rPr>
        <w:t xml:space="preserve">stados Unidos 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em 2016 ou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parceria comercia</w:t>
      </w:r>
      <w:r>
        <w:rPr>
          <w:rFonts w:ascii="Arial" w:hAnsi="Arial" w:cs="Arial"/>
          <w:sz w:val="20"/>
          <w:szCs w:val="20"/>
          <w:lang w:val="pt-PT"/>
        </w:rPr>
        <w:t>l com a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Cellnex </w:t>
      </w:r>
      <w:r>
        <w:rPr>
          <w:rFonts w:ascii="Arial" w:hAnsi="Arial" w:cs="Arial"/>
          <w:sz w:val="20"/>
          <w:szCs w:val="20"/>
          <w:lang w:val="pt-PT"/>
        </w:rPr>
        <w:t xml:space="preserve">em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Espanha e</w:t>
      </w:r>
      <w:r>
        <w:rPr>
          <w:rFonts w:ascii="Arial" w:hAnsi="Arial" w:cs="Arial"/>
          <w:sz w:val="20"/>
          <w:szCs w:val="20"/>
          <w:lang w:val="pt-PT"/>
        </w:rPr>
        <w:t xml:space="preserve"> em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Itália e o contrato com a Telefonica no Panamá, anunciados há</w:t>
      </w:r>
      <w:r w:rsidR="0049578A" w:rsidRPr="0049578A">
        <w:rPr>
          <w:rFonts w:ascii="Arial" w:hAnsi="Arial" w:cs="Arial"/>
          <w:sz w:val="20"/>
          <w:szCs w:val="20"/>
          <w:lang w:val="pt-PT"/>
        </w:rPr>
        <w:t xml:space="preserve"> semanas.</w:t>
      </w:r>
    </w:p>
    <w:p w14:paraId="5F0B5505" w14:textId="1A38D103" w:rsidR="0049578A" w:rsidRPr="00056483" w:rsidRDefault="002E5EE4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056483">
        <w:rPr>
          <w:rFonts w:ascii="Arial" w:hAnsi="Arial" w:cs="Arial"/>
          <w:b/>
          <w:sz w:val="20"/>
          <w:szCs w:val="20"/>
          <w:lang w:val="pt-PT"/>
        </w:rPr>
        <w:t>Juan Claros, Vice-Pre</w:t>
      </w:r>
      <w:r w:rsidR="00DF6A75" w:rsidRPr="00056483">
        <w:rPr>
          <w:rFonts w:ascii="Arial" w:hAnsi="Arial" w:cs="Arial"/>
          <w:b/>
          <w:sz w:val="20"/>
          <w:szCs w:val="20"/>
          <w:lang w:val="pt-PT"/>
        </w:rPr>
        <w:t>sident</w:t>
      </w:r>
      <w:r w:rsidRPr="00056483">
        <w:rPr>
          <w:rFonts w:ascii="Arial" w:hAnsi="Arial" w:cs="Arial"/>
          <w:b/>
          <w:sz w:val="20"/>
          <w:szCs w:val="20"/>
          <w:lang w:val="pt-PT"/>
        </w:rPr>
        <w:t>e do</w:t>
      </w:r>
      <w:r w:rsidR="00DF6A75" w:rsidRPr="00056483">
        <w:rPr>
          <w:rFonts w:ascii="Arial" w:hAnsi="Arial" w:cs="Arial"/>
          <w:b/>
          <w:sz w:val="20"/>
          <w:szCs w:val="20"/>
          <w:lang w:val="pt-PT"/>
        </w:rPr>
        <w:t>s servi</w:t>
      </w:r>
      <w:r w:rsidRPr="00056483">
        <w:rPr>
          <w:rFonts w:ascii="Arial" w:hAnsi="Arial" w:cs="Arial"/>
          <w:b/>
          <w:sz w:val="20"/>
          <w:szCs w:val="20"/>
          <w:lang w:val="pt-PT"/>
        </w:rPr>
        <w:t>ços</w:t>
      </w:r>
      <w:r w:rsidR="00DF6A75" w:rsidRPr="00056483">
        <w:rPr>
          <w:rFonts w:ascii="Arial" w:hAnsi="Arial" w:cs="Arial"/>
          <w:b/>
          <w:sz w:val="20"/>
          <w:szCs w:val="20"/>
          <w:lang w:val="pt-PT"/>
        </w:rPr>
        <w:t xml:space="preserve"> d</w:t>
      </w:r>
      <w:r w:rsidRPr="00056483">
        <w:rPr>
          <w:rFonts w:ascii="Arial" w:hAnsi="Arial" w:cs="Arial"/>
          <w:b/>
          <w:sz w:val="20"/>
          <w:szCs w:val="20"/>
          <w:lang w:val="pt-PT"/>
        </w:rPr>
        <w:t>e engenharia e</w:t>
      </w:r>
      <w:r w:rsidR="00DF6A75" w:rsidRPr="00056483">
        <w:rPr>
          <w:rFonts w:ascii="Arial" w:hAnsi="Arial" w:cs="Arial"/>
          <w:b/>
          <w:sz w:val="20"/>
          <w:szCs w:val="20"/>
          <w:lang w:val="pt-PT"/>
        </w:rPr>
        <w:t xml:space="preserve"> client</w:t>
      </w:r>
      <w:r w:rsidRPr="00056483">
        <w:rPr>
          <w:rFonts w:ascii="Arial" w:hAnsi="Arial" w:cs="Arial"/>
          <w:b/>
          <w:sz w:val="20"/>
          <w:szCs w:val="20"/>
          <w:lang w:val="pt-PT"/>
        </w:rPr>
        <w:t>es da</w:t>
      </w:r>
      <w:r w:rsidR="00DF6A75" w:rsidRPr="00056483">
        <w:rPr>
          <w:rFonts w:ascii="Arial" w:hAnsi="Arial" w:cs="Arial"/>
          <w:b/>
          <w:sz w:val="20"/>
          <w:szCs w:val="20"/>
          <w:lang w:val="pt-PT"/>
        </w:rPr>
        <w:t xml:space="preserve"> Vivo</w:t>
      </w:r>
      <w:r w:rsidR="00DF6A75" w:rsidRPr="00056483">
        <w:rPr>
          <w:rFonts w:ascii="Arial" w:hAnsi="Arial" w:cs="Arial"/>
          <w:sz w:val="20"/>
          <w:szCs w:val="20"/>
          <w:lang w:val="pt-PT"/>
        </w:rPr>
        <w:t xml:space="preserve">, </w:t>
      </w:r>
      <w:r w:rsidRPr="00056483">
        <w:rPr>
          <w:rFonts w:ascii="Arial" w:hAnsi="Arial" w:cs="Arial"/>
          <w:sz w:val="20"/>
          <w:szCs w:val="20"/>
          <w:lang w:val="pt-PT"/>
        </w:rPr>
        <w:t>declarou</w:t>
      </w:r>
      <w:r w:rsidR="00DF6A75" w:rsidRPr="00056483">
        <w:rPr>
          <w:rFonts w:ascii="Arial" w:hAnsi="Arial" w:cs="Arial"/>
          <w:sz w:val="20"/>
          <w:szCs w:val="20"/>
          <w:lang w:val="pt-PT"/>
        </w:rPr>
        <w:t xml:space="preserve">: </w:t>
      </w:r>
      <w:r w:rsidR="0049578A" w:rsidRPr="0049578A">
        <w:rPr>
          <w:rFonts w:ascii="Arial" w:hAnsi="Arial" w:cs="Arial"/>
          <w:sz w:val="20"/>
          <w:szCs w:val="20"/>
          <w:lang w:val="pt-PT"/>
        </w:rPr>
        <w:t>"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A qualidade e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 xml:space="preserve">a 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>acessibilidade dos serviços de telecomunicações tornaram-se estratégic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as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para a conquista e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a fidelização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d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os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clientes, a competitividade das comunidades locais e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 xml:space="preserve"> o desenvolvimento das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cidades inteligentes. Este acordo-quadro com um parceiro experiente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permitir-nos-á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acelerar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 xml:space="preserve"> o desenvolvimento da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tecnologia avançada </w:t>
      </w:r>
      <w:r w:rsidR="000E4287">
        <w:rPr>
          <w:rFonts w:ascii="Arial" w:hAnsi="Arial" w:cs="Arial"/>
          <w:i/>
          <w:sz w:val="20"/>
          <w:szCs w:val="20"/>
          <w:lang w:val="pt-PT"/>
        </w:rPr>
        <w:t>das Small C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ells colocando à nossa disponibilidade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loca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lizações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estéticas e estratégicas a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té então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dificilmente acessíveis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 xml:space="preserve">para 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os operadores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 xml:space="preserve">de telefonia 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>móve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l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.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A J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>CDecaux é um a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c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tor 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d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>a cidade q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ue combina uma forte presença nos principais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território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s brasileiros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e um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a afinidade com o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embelezamento urbano, caro</w:t>
      </w:r>
      <w:r w:rsidR="00A10507" w:rsidRPr="00056483">
        <w:rPr>
          <w:rFonts w:ascii="Arial" w:hAnsi="Arial" w:cs="Arial"/>
          <w:i/>
          <w:sz w:val="20"/>
          <w:szCs w:val="20"/>
          <w:lang w:val="pt-PT"/>
        </w:rPr>
        <w:t>s à</w:t>
      </w:r>
      <w:r w:rsidR="0049578A" w:rsidRPr="00056483">
        <w:rPr>
          <w:rFonts w:ascii="Arial" w:hAnsi="Arial" w:cs="Arial"/>
          <w:i/>
          <w:sz w:val="20"/>
          <w:szCs w:val="20"/>
          <w:lang w:val="pt-PT"/>
        </w:rPr>
        <w:t xml:space="preserve"> Vivo ".</w:t>
      </w:r>
    </w:p>
    <w:p w14:paraId="3B4F0051" w14:textId="092D98C3" w:rsidR="0049578A" w:rsidRPr="0049578A" w:rsidRDefault="002E5EE4" w:rsidP="00DF6A75">
      <w:pPr>
        <w:pStyle w:val="NormalWeb"/>
        <w:shd w:val="clear" w:color="auto" w:fill="FFFFFF"/>
        <w:ind w:left="-1560" w:right="425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2E5EE4">
        <w:rPr>
          <w:rFonts w:ascii="Arial" w:hAnsi="Arial" w:cs="Arial"/>
          <w:b/>
          <w:sz w:val="20"/>
          <w:szCs w:val="20"/>
          <w:lang w:val="pt-PT"/>
        </w:rPr>
        <w:t>Jean-Charles Decaux, Co-Directo</w:t>
      </w:r>
      <w:r w:rsidR="00DF6A75" w:rsidRPr="002E5EE4">
        <w:rPr>
          <w:rFonts w:ascii="Arial" w:hAnsi="Arial" w:cs="Arial"/>
          <w:b/>
          <w:sz w:val="20"/>
          <w:szCs w:val="20"/>
          <w:lang w:val="pt-PT"/>
        </w:rPr>
        <w:t>r G</w:t>
      </w:r>
      <w:r w:rsidRPr="002E5EE4">
        <w:rPr>
          <w:rFonts w:ascii="Arial" w:hAnsi="Arial" w:cs="Arial"/>
          <w:b/>
          <w:sz w:val="20"/>
          <w:szCs w:val="20"/>
          <w:lang w:val="pt-PT"/>
        </w:rPr>
        <w:t>e</w:t>
      </w:r>
      <w:r w:rsidR="00DF6A75" w:rsidRPr="002E5EE4">
        <w:rPr>
          <w:rFonts w:ascii="Arial" w:hAnsi="Arial" w:cs="Arial"/>
          <w:b/>
          <w:sz w:val="20"/>
          <w:szCs w:val="20"/>
          <w:lang w:val="pt-PT"/>
        </w:rPr>
        <w:t>ral d</w:t>
      </w:r>
      <w:r w:rsidRPr="002E5EE4">
        <w:rPr>
          <w:rFonts w:ascii="Arial" w:hAnsi="Arial" w:cs="Arial"/>
          <w:b/>
          <w:sz w:val="20"/>
          <w:szCs w:val="20"/>
          <w:lang w:val="pt-PT"/>
        </w:rPr>
        <w:t>a</w:t>
      </w:r>
      <w:r w:rsidR="00DF6A75" w:rsidRPr="002E5EE4">
        <w:rPr>
          <w:rFonts w:ascii="Arial" w:hAnsi="Arial" w:cs="Arial"/>
          <w:b/>
          <w:sz w:val="20"/>
          <w:szCs w:val="20"/>
          <w:lang w:val="pt-PT"/>
        </w:rPr>
        <w:t xml:space="preserve"> JCDecaux,</w:t>
      </w:r>
      <w:r w:rsidR="00DF6A75" w:rsidRPr="002E5EE4">
        <w:rPr>
          <w:rFonts w:ascii="Arial" w:hAnsi="Arial" w:cs="Arial"/>
          <w:sz w:val="20"/>
          <w:szCs w:val="20"/>
          <w:lang w:val="pt-PT"/>
        </w:rPr>
        <w:t xml:space="preserve"> </w:t>
      </w:r>
      <w:r w:rsidRPr="002E5EE4">
        <w:rPr>
          <w:rFonts w:ascii="Arial" w:hAnsi="Arial" w:cs="Arial"/>
          <w:sz w:val="20"/>
          <w:szCs w:val="20"/>
          <w:lang w:val="pt-PT"/>
        </w:rPr>
        <w:t>declarou</w:t>
      </w:r>
      <w:r w:rsidR="00DF6A75" w:rsidRPr="002E5EE4">
        <w:rPr>
          <w:rFonts w:ascii="Arial" w:hAnsi="Arial" w:cs="Arial"/>
          <w:sz w:val="20"/>
          <w:szCs w:val="20"/>
          <w:lang w:val="pt-PT"/>
        </w:rPr>
        <w:t xml:space="preserve"> : </w:t>
      </w:r>
      <w:r w:rsidR="00DF6A75" w:rsidRPr="002E5EE4">
        <w:rPr>
          <w:rFonts w:ascii="Arial" w:hAnsi="Arial" w:cs="Arial"/>
          <w:i/>
          <w:sz w:val="20"/>
          <w:szCs w:val="20"/>
          <w:lang w:val="pt-PT"/>
        </w:rPr>
        <w:t xml:space="preserve">« 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Temos o prazer de apoiar </w:t>
      </w:r>
      <w:r w:rsidR="00965C4F">
        <w:rPr>
          <w:rFonts w:ascii="Arial" w:hAnsi="Arial" w:cs="Arial"/>
          <w:i/>
          <w:sz w:val="20"/>
          <w:szCs w:val="20"/>
          <w:lang w:val="pt-PT"/>
        </w:rPr>
        <w:t xml:space="preserve">a 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Vivo, </w:t>
      </w:r>
      <w:r w:rsidR="00965C4F" w:rsidRPr="0049578A">
        <w:rPr>
          <w:rFonts w:ascii="Arial" w:hAnsi="Arial" w:cs="Arial"/>
          <w:i/>
          <w:sz w:val="20"/>
          <w:szCs w:val="20"/>
          <w:lang w:val="pt-PT"/>
        </w:rPr>
        <w:t xml:space="preserve">líder 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>d</w:t>
      </w:r>
      <w:r w:rsidR="00965C4F">
        <w:rPr>
          <w:rFonts w:ascii="Arial" w:hAnsi="Arial" w:cs="Arial"/>
          <w:i/>
          <w:sz w:val="20"/>
          <w:szCs w:val="20"/>
          <w:lang w:val="pt-PT"/>
        </w:rPr>
        <w:t>a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telefonia móvel no Brasil, </w:t>
      </w:r>
      <w:r w:rsidR="00965C4F">
        <w:rPr>
          <w:rFonts w:ascii="Arial" w:hAnsi="Arial" w:cs="Arial"/>
          <w:i/>
          <w:sz w:val="20"/>
          <w:szCs w:val="20"/>
          <w:lang w:val="pt-PT"/>
        </w:rPr>
        <w:t>na sua vontade em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desenvolver a qualidade d</w:t>
      </w:r>
      <w:r w:rsidR="00965C4F">
        <w:rPr>
          <w:rFonts w:ascii="Arial" w:hAnsi="Arial" w:cs="Arial"/>
          <w:i/>
          <w:sz w:val="20"/>
          <w:szCs w:val="20"/>
          <w:lang w:val="pt-PT"/>
        </w:rPr>
        <w:t>as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suas redes 3G e 4G no coração das maiores áreas urbanas do país, para o</w:t>
      </w:r>
      <w:r w:rsidR="00965C4F">
        <w:rPr>
          <w:rFonts w:ascii="Arial" w:hAnsi="Arial" w:cs="Arial"/>
          <w:i/>
          <w:sz w:val="20"/>
          <w:szCs w:val="20"/>
          <w:lang w:val="pt-PT"/>
        </w:rPr>
        <w:t xml:space="preserve"> grande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benefício d</w:t>
      </w:r>
      <w:r w:rsidR="00965C4F">
        <w:rPr>
          <w:rFonts w:ascii="Arial" w:hAnsi="Arial" w:cs="Arial"/>
          <w:i/>
          <w:sz w:val="20"/>
          <w:szCs w:val="20"/>
          <w:lang w:val="pt-PT"/>
        </w:rPr>
        <w:t>os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seus </w:t>
      </w:r>
      <w:r>
        <w:rPr>
          <w:rFonts w:ascii="Arial" w:hAnsi="Arial" w:cs="Arial"/>
          <w:i/>
          <w:sz w:val="20"/>
          <w:szCs w:val="20"/>
          <w:lang w:val="pt-PT"/>
        </w:rPr>
        <w:t>perto de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74 milhões</w:t>
      </w:r>
      <w:r w:rsidR="00965C4F">
        <w:rPr>
          <w:rFonts w:ascii="Arial" w:hAnsi="Arial" w:cs="Arial"/>
          <w:i/>
          <w:sz w:val="20"/>
          <w:szCs w:val="20"/>
          <w:lang w:val="pt-PT"/>
        </w:rPr>
        <w:t xml:space="preserve"> de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clientes. Há mais de 50 anos, a JCDecaux </w:t>
      </w:r>
      <w:r w:rsidR="006E2590">
        <w:rPr>
          <w:rFonts w:ascii="Arial" w:hAnsi="Arial" w:cs="Arial"/>
          <w:i/>
          <w:sz w:val="20"/>
          <w:szCs w:val="20"/>
          <w:lang w:val="pt-PT"/>
        </w:rPr>
        <w:t>oferece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mobiliário</w:t>
      </w:r>
      <w:r w:rsidR="006E2590">
        <w:rPr>
          <w:rFonts w:ascii="Arial" w:hAnsi="Arial" w:cs="Arial"/>
          <w:i/>
          <w:sz w:val="20"/>
          <w:szCs w:val="20"/>
          <w:lang w:val="pt-PT"/>
        </w:rPr>
        <w:t>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urbano</w:t>
      </w:r>
      <w:r w:rsidR="006E2590">
        <w:rPr>
          <w:rFonts w:ascii="Arial" w:hAnsi="Arial" w:cs="Arial"/>
          <w:i/>
          <w:sz w:val="20"/>
          <w:szCs w:val="20"/>
          <w:lang w:val="pt-PT"/>
        </w:rPr>
        <w:t>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estético</w:t>
      </w:r>
      <w:r w:rsidR="006E2590">
        <w:rPr>
          <w:rFonts w:ascii="Arial" w:hAnsi="Arial" w:cs="Arial"/>
          <w:i/>
          <w:sz w:val="20"/>
          <w:szCs w:val="20"/>
          <w:lang w:val="pt-PT"/>
        </w:rPr>
        <w:t>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e serviços inovadores</w:t>
      </w:r>
      <w:r w:rsidR="006E2590" w:rsidRPr="006E2590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="006E2590">
        <w:rPr>
          <w:rFonts w:ascii="Arial" w:hAnsi="Arial" w:cs="Arial"/>
          <w:i/>
          <w:sz w:val="20"/>
          <w:szCs w:val="20"/>
          <w:lang w:val="pt-PT"/>
        </w:rPr>
        <w:t>à</w:t>
      </w:r>
      <w:r w:rsidR="006E2590" w:rsidRPr="0049578A">
        <w:rPr>
          <w:rFonts w:ascii="Arial" w:hAnsi="Arial" w:cs="Arial"/>
          <w:i/>
          <w:sz w:val="20"/>
          <w:szCs w:val="20"/>
          <w:lang w:val="pt-PT"/>
        </w:rPr>
        <w:t>s cidades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>. Com este novo contrato, reafirmamos</w:t>
      </w:r>
      <w:r w:rsidR="006E2590">
        <w:rPr>
          <w:rFonts w:ascii="Arial" w:hAnsi="Arial" w:cs="Arial"/>
          <w:i/>
          <w:sz w:val="20"/>
          <w:szCs w:val="20"/>
          <w:lang w:val="pt-PT"/>
        </w:rPr>
        <w:t xml:space="preserve"> a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noss</w:t>
      </w:r>
      <w:r w:rsidR="006E2590">
        <w:rPr>
          <w:rFonts w:ascii="Arial" w:hAnsi="Arial" w:cs="Arial"/>
          <w:i/>
          <w:sz w:val="20"/>
          <w:szCs w:val="20"/>
          <w:lang w:val="pt-PT"/>
        </w:rPr>
        <w:t>a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="006E2590">
        <w:rPr>
          <w:rFonts w:ascii="Arial" w:hAnsi="Arial" w:cs="Arial"/>
          <w:i/>
          <w:sz w:val="20"/>
          <w:szCs w:val="20"/>
          <w:lang w:val="pt-PT"/>
        </w:rPr>
        <w:t>vontade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de tornar os nossos dispositivos </w:t>
      </w:r>
      <w:r>
        <w:rPr>
          <w:rFonts w:ascii="Arial" w:hAnsi="Arial" w:cs="Arial"/>
          <w:i/>
          <w:sz w:val="20"/>
          <w:szCs w:val="20"/>
          <w:lang w:val="pt-PT"/>
        </w:rPr>
        <w:t>p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>ublici</w:t>
      </w:r>
      <w:r>
        <w:rPr>
          <w:rFonts w:ascii="Arial" w:hAnsi="Arial" w:cs="Arial"/>
          <w:i/>
          <w:sz w:val="20"/>
          <w:szCs w:val="20"/>
          <w:lang w:val="pt-PT"/>
        </w:rPr>
        <w:t>tários,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="006E2590">
        <w:rPr>
          <w:rFonts w:ascii="Arial" w:hAnsi="Arial" w:cs="Arial"/>
          <w:i/>
          <w:sz w:val="20"/>
          <w:szCs w:val="20"/>
          <w:lang w:val="pt-PT"/>
        </w:rPr>
        <w:t>vectores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</w:t>
      </w:r>
      <w:r>
        <w:rPr>
          <w:rFonts w:ascii="Arial" w:hAnsi="Arial" w:cs="Arial"/>
          <w:i/>
          <w:sz w:val="20"/>
          <w:szCs w:val="20"/>
          <w:lang w:val="pt-PT"/>
        </w:rPr>
        <w:t>privilegiados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</w:t>
      </w:r>
      <w:r>
        <w:rPr>
          <w:rFonts w:ascii="Arial" w:hAnsi="Arial" w:cs="Arial"/>
          <w:i/>
          <w:sz w:val="20"/>
          <w:szCs w:val="20"/>
          <w:lang w:val="pt-PT"/>
        </w:rPr>
        <w:t>da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conectividade para </w:t>
      </w:r>
      <w:r>
        <w:rPr>
          <w:rFonts w:ascii="Arial" w:hAnsi="Arial" w:cs="Arial"/>
          <w:i/>
          <w:sz w:val="20"/>
          <w:szCs w:val="20"/>
          <w:lang w:val="pt-PT"/>
        </w:rPr>
        <w:t>responder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às expectativas dos cidadãos e</w:t>
      </w:r>
      <w:r>
        <w:rPr>
          <w:rFonts w:ascii="Arial" w:hAnsi="Arial" w:cs="Arial"/>
          <w:i/>
          <w:sz w:val="20"/>
          <w:szCs w:val="20"/>
          <w:lang w:val="pt-PT"/>
        </w:rPr>
        <w:t xml:space="preserve"> dos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anunciantes nas cidades mais </w:t>
      </w:r>
      <w:r>
        <w:rPr>
          <w:rFonts w:ascii="Arial" w:hAnsi="Arial" w:cs="Arial"/>
          <w:i/>
          <w:sz w:val="20"/>
          <w:szCs w:val="20"/>
          <w:lang w:val="pt-PT"/>
        </w:rPr>
        <w:t>dinâmicas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 xml:space="preserve"> </w:t>
      </w:r>
      <w:r>
        <w:rPr>
          <w:rFonts w:ascii="Arial" w:hAnsi="Arial" w:cs="Arial"/>
          <w:i/>
          <w:sz w:val="20"/>
          <w:szCs w:val="20"/>
          <w:lang w:val="pt-PT"/>
        </w:rPr>
        <w:t>»</w:t>
      </w:r>
      <w:r w:rsidR="0049578A" w:rsidRPr="0049578A">
        <w:rPr>
          <w:rFonts w:ascii="Arial" w:hAnsi="Arial" w:cs="Arial"/>
          <w:i/>
          <w:sz w:val="20"/>
          <w:szCs w:val="20"/>
          <w:lang w:val="pt-PT"/>
        </w:rPr>
        <w:t>.</w:t>
      </w:r>
    </w:p>
    <w:p w14:paraId="231DA217" w14:textId="77777777" w:rsidR="00DF6A75" w:rsidRPr="0049578A" w:rsidRDefault="00DF6A75" w:rsidP="00DF6A75">
      <w:pPr>
        <w:pStyle w:val="NormalWeb"/>
        <w:shd w:val="clear" w:color="auto" w:fill="FFFFFF"/>
        <w:spacing w:before="0" w:beforeAutospacing="0" w:after="0" w:afterAutospacing="0"/>
        <w:ind w:left="-1560" w:right="425"/>
        <w:jc w:val="both"/>
        <w:rPr>
          <w:rFonts w:ascii="Arial" w:eastAsia="PMingLiU" w:hAnsi="Arial"/>
          <w:b/>
          <w:bCs/>
          <w:sz w:val="20"/>
          <w:szCs w:val="20"/>
          <w:lang w:val="pt-PT"/>
        </w:rPr>
      </w:pPr>
    </w:p>
    <w:p w14:paraId="768496DA" w14:textId="579C2E31" w:rsidR="002E5EE4" w:rsidRPr="00DA0951" w:rsidRDefault="002E5EE4" w:rsidP="00DF6A75">
      <w:pPr>
        <w:ind w:left="-1418" w:right="425"/>
        <w:jc w:val="both"/>
        <w:rPr>
          <w:rFonts w:ascii="Arial" w:eastAsia="PMingLiU" w:hAnsi="Arial" w:cs="Arial"/>
          <w:b/>
          <w:bCs/>
          <w:sz w:val="20"/>
          <w:szCs w:val="20"/>
          <w:lang w:val="pt-PT"/>
        </w:rPr>
      </w:pPr>
    </w:p>
    <w:p w14:paraId="734A3FFF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E113B7">
        <w:rPr>
          <w:rFonts w:ascii="Arial" w:hAnsi="Arial" w:cs="Arial"/>
          <w:b/>
          <w:sz w:val="20"/>
          <w:szCs w:val="20"/>
          <w:lang w:val="pt-PT"/>
        </w:rPr>
        <w:t>Números chave da JCDecaux</w:t>
      </w:r>
    </w:p>
    <w:p w14:paraId="02860803" w14:textId="77777777" w:rsidR="002E5EE4" w:rsidRPr="00E113B7" w:rsidRDefault="002E5EE4" w:rsidP="009A1756">
      <w:pPr>
        <w:numPr>
          <w:ilvl w:val="0"/>
          <w:numId w:val="22"/>
        </w:numPr>
        <w:autoSpaceDE w:val="0"/>
        <w:autoSpaceDN w:val="0"/>
        <w:adjustRightInd w:val="0"/>
        <w:ind w:left="-1418" w:firstLine="0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Volume de negócios 2016 : 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>3 393</w:t>
      </w:r>
      <w:r w:rsidRPr="00E113B7">
        <w:rPr>
          <w:rFonts w:ascii="Arial" w:hAnsi="Arial" w:cs="Arial"/>
          <w:i/>
          <w:sz w:val="20"/>
          <w:szCs w:val="20"/>
          <w:lang w:val="pt-PT"/>
        </w:rPr>
        <w:t>m€</w:t>
      </w:r>
    </w:p>
    <w:p w14:paraId="6AEDFDA1" w14:textId="77777777" w:rsidR="002E5EE4" w:rsidRPr="00E113B7" w:rsidRDefault="002E5EE4" w:rsidP="009A1756">
      <w:pPr>
        <w:ind w:left="-709" w:hanging="709"/>
        <w:jc w:val="both"/>
        <w:rPr>
          <w:rFonts w:ascii="Arial" w:hAnsi="Arial" w:cs="Arial"/>
          <w:i/>
          <w:sz w:val="20"/>
          <w:szCs w:val="20"/>
          <w:lang w:val="pt-PT" w:bidi="fr-FR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-   </w:t>
      </w:r>
      <w:r>
        <w:rPr>
          <w:rFonts w:ascii="Arial" w:hAnsi="Arial" w:cs="Arial"/>
          <w:i/>
          <w:sz w:val="20"/>
          <w:szCs w:val="20"/>
          <w:lang w:val="pt-PT"/>
        </w:rPr>
        <w:tab/>
      </w: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A JCDecaux está cotada na Eurolist da Euronext Paris e faz parte dos índices Euronext 100 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>e Euronext Family Business</w:t>
      </w: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    </w:t>
      </w:r>
    </w:p>
    <w:p w14:paraId="4727FF94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A JCDecaux faz parte dos índices FTSE4Good e Dow Jones Sustainability Europe</w:t>
      </w:r>
    </w:p>
    <w:p w14:paraId="6484A582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N°1 mundial do mobiliário urbano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559 070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4FCE56C6" w14:textId="0E641E8D" w:rsidR="002E5EE4" w:rsidRPr="009A1756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 xml:space="preserve">N°1 mundial da publicidade nos transportes, com mais de 220 aeroportos e 260  </w:t>
      </w:r>
      <w:r w:rsidRPr="00E113B7">
        <w:rPr>
          <w:rFonts w:ascii="Arial" w:hAnsi="Arial" w:cs="Arial"/>
          <w:i/>
          <w:sz w:val="20"/>
          <w:szCs w:val="20"/>
          <w:lang w:val="pt-PT"/>
        </w:rPr>
        <w:br/>
      </w:r>
      <w:r>
        <w:rPr>
          <w:rFonts w:ascii="Arial" w:hAnsi="Arial" w:cs="Arial"/>
          <w:i/>
          <w:sz w:val="20"/>
          <w:szCs w:val="20"/>
          <w:lang w:val="pt-PT"/>
        </w:rPr>
        <w:t xml:space="preserve">    </w:t>
      </w: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      publicitárias)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 xml:space="preserve"> </w:t>
      </w:r>
      <w:r w:rsidR="009A1756">
        <w:rPr>
          <w:rFonts w:ascii="Arial" w:hAnsi="Arial" w:cs="Arial"/>
          <w:i/>
          <w:sz w:val="20"/>
          <w:szCs w:val="20"/>
          <w:lang w:val="pt-PT" w:bidi="fr-FR"/>
        </w:rPr>
        <w:t>nos me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>tros,</w:t>
      </w:r>
      <w:r w:rsidR="009A1756">
        <w:rPr>
          <w:rFonts w:ascii="Arial" w:hAnsi="Arial" w:cs="Arial"/>
          <w:i/>
          <w:sz w:val="20"/>
          <w:szCs w:val="20"/>
          <w:lang w:val="pt-PT" w:bidi="fr-FR"/>
        </w:rPr>
        <w:t xml:space="preserve"> autocarros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 xml:space="preserve">, </w:t>
      </w:r>
      <w:r w:rsidR="009A1756">
        <w:rPr>
          <w:rFonts w:ascii="Arial" w:hAnsi="Arial" w:cs="Arial"/>
          <w:i/>
          <w:sz w:val="20"/>
          <w:szCs w:val="20"/>
          <w:lang w:val="pt-PT" w:bidi="fr-FR"/>
        </w:rPr>
        <w:t>comboios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 xml:space="preserve"> e</w:t>
      </w:r>
      <w:r w:rsidR="009A1756">
        <w:rPr>
          <w:rFonts w:ascii="Arial" w:hAnsi="Arial" w:cs="Arial"/>
          <w:i/>
          <w:sz w:val="20"/>
          <w:szCs w:val="20"/>
          <w:lang w:val="pt-PT" w:bidi="fr-FR"/>
        </w:rPr>
        <w:t xml:space="preserve"> eléctricos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 xml:space="preserve"> (354 680 faces </w:t>
      </w:r>
      <w:r w:rsidR="009A1756" w:rsidRPr="00E113B7">
        <w:rPr>
          <w:rFonts w:ascii="Arial" w:hAnsi="Arial" w:cs="Arial"/>
          <w:i/>
          <w:sz w:val="20"/>
          <w:szCs w:val="20"/>
          <w:lang w:val="pt-PT"/>
        </w:rPr>
        <w:t>publicitárias</w:t>
      </w:r>
      <w:r w:rsidR="009A1756" w:rsidRPr="009A1756">
        <w:rPr>
          <w:rFonts w:ascii="Arial" w:hAnsi="Arial" w:cs="Arial"/>
          <w:i/>
          <w:sz w:val="20"/>
          <w:szCs w:val="20"/>
          <w:lang w:val="pt-PT" w:bidi="fr-FR"/>
        </w:rPr>
        <w:t>)</w:t>
      </w:r>
    </w:p>
    <w:p w14:paraId="39E3CF02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-    </w:t>
      </w:r>
      <w:r>
        <w:rPr>
          <w:rFonts w:ascii="Arial" w:hAnsi="Arial" w:cs="Arial"/>
          <w:i/>
          <w:sz w:val="20"/>
          <w:szCs w:val="20"/>
          <w:lang w:val="pt-PT"/>
        </w:rPr>
        <w:tab/>
      </w:r>
      <w:r w:rsidRPr="00E113B7">
        <w:rPr>
          <w:rFonts w:ascii="Arial" w:hAnsi="Arial" w:cs="Arial"/>
          <w:i/>
          <w:sz w:val="20"/>
          <w:szCs w:val="20"/>
          <w:lang w:val="pt-PT"/>
        </w:rPr>
        <w:t>N°1 europeu do grande formato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169 860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73895AD6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N°1 da comunicação exterior na Europa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721 130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776EBF25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N°1 da comunicação exterior na Ásia Pacífico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219 310 </w:t>
      </w: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faces publicitárias)  </w:t>
      </w:r>
    </w:p>
    <w:p w14:paraId="6EA7F4EF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Nº1 da comunicação exterior na América Latina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70 680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3C6C76D3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Nº1 da comunicação exterior em África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29 820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28175C30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>N°1 da comunicação exterior no Médio Oriente (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16 230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publicitárias)</w:t>
      </w:r>
    </w:p>
    <w:p w14:paraId="2338679E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 xml:space="preserve">Nº1 mundial da bicicleta em livre serviço: pioneira da mobilidade suave </w:t>
      </w:r>
    </w:p>
    <w:p w14:paraId="45EBEB7E" w14:textId="08A2AEBB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1 117 890 </w:t>
      </w:r>
      <w:r w:rsidRPr="00E113B7">
        <w:rPr>
          <w:rFonts w:ascii="Arial" w:hAnsi="Arial" w:cs="Arial"/>
          <w:i/>
          <w:sz w:val="20"/>
          <w:szCs w:val="20"/>
          <w:lang w:val="pt-PT"/>
        </w:rPr>
        <w:t>faces publicitárias em mais de 75 países</w:t>
      </w:r>
      <w:r w:rsidR="009A1756">
        <w:rPr>
          <w:rFonts w:ascii="Arial" w:hAnsi="Arial" w:cs="Arial"/>
          <w:i/>
          <w:sz w:val="20"/>
          <w:szCs w:val="20"/>
          <w:lang w:val="pt-PT"/>
        </w:rPr>
        <w:t xml:space="preserve"> </w:t>
      </w:r>
    </w:p>
    <w:p w14:paraId="06B62B7A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 xml:space="preserve">Presente em 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4 280 </w:t>
      </w:r>
      <w:r w:rsidRPr="00E113B7">
        <w:rPr>
          <w:rFonts w:ascii="Arial" w:hAnsi="Arial" w:cs="Arial"/>
          <w:i/>
          <w:sz w:val="20"/>
          <w:szCs w:val="20"/>
          <w:lang w:val="pt-PT"/>
        </w:rPr>
        <w:t>cidades com mais de 10 000 habitantes</w:t>
      </w:r>
    </w:p>
    <w:p w14:paraId="15AE8D9D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>-</w:t>
      </w:r>
      <w:r w:rsidRPr="00E113B7">
        <w:rPr>
          <w:rFonts w:ascii="Arial" w:hAnsi="Arial" w:cs="Arial"/>
          <w:i/>
          <w:sz w:val="20"/>
          <w:szCs w:val="20"/>
          <w:lang w:val="pt-PT"/>
        </w:rPr>
        <w:tab/>
        <w:t xml:space="preserve">Audiência diária: mais de </w:t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>410</w:t>
      </w: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 milhões de pessoas</w:t>
      </w:r>
    </w:p>
    <w:p w14:paraId="647B6C8A" w14:textId="77777777" w:rsidR="002E5EE4" w:rsidRPr="00E113B7" w:rsidRDefault="002E5EE4" w:rsidP="009A1756">
      <w:pPr>
        <w:autoSpaceDE w:val="0"/>
        <w:autoSpaceDN w:val="0"/>
        <w:adjustRightInd w:val="0"/>
        <w:ind w:left="-1418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113B7">
        <w:rPr>
          <w:rFonts w:ascii="Arial" w:hAnsi="Arial" w:cs="Arial"/>
          <w:i/>
          <w:sz w:val="20"/>
          <w:szCs w:val="20"/>
          <w:lang w:val="pt-PT"/>
        </w:rPr>
        <w:t xml:space="preserve">-   </w:t>
      </w:r>
      <w:r>
        <w:rPr>
          <w:rFonts w:ascii="Arial" w:hAnsi="Arial" w:cs="Arial"/>
          <w:i/>
          <w:sz w:val="20"/>
          <w:szCs w:val="20"/>
          <w:lang w:val="pt-PT"/>
        </w:rPr>
        <w:tab/>
      </w:r>
      <w:r w:rsidRPr="00E113B7">
        <w:rPr>
          <w:rFonts w:ascii="Arial" w:hAnsi="Arial" w:cs="Arial"/>
          <w:i/>
          <w:sz w:val="20"/>
          <w:szCs w:val="20"/>
          <w:lang w:val="pt-PT" w:bidi="fr-FR"/>
        </w:rPr>
        <w:t xml:space="preserve">13 030 </w:t>
      </w:r>
      <w:r w:rsidRPr="00E113B7">
        <w:rPr>
          <w:rFonts w:ascii="Arial" w:hAnsi="Arial" w:cs="Arial"/>
          <w:i/>
          <w:sz w:val="20"/>
          <w:szCs w:val="20"/>
          <w:lang w:val="pt-PT"/>
        </w:rPr>
        <w:t>colaboradores</w:t>
      </w:r>
    </w:p>
    <w:p w14:paraId="6DFFE649" w14:textId="77777777" w:rsidR="002E5EE4" w:rsidRPr="00E113B7" w:rsidRDefault="002E5EE4" w:rsidP="002E5EE4">
      <w:pPr>
        <w:ind w:left="142"/>
        <w:jc w:val="both"/>
        <w:rPr>
          <w:rFonts w:ascii="Arial" w:hAnsi="Arial" w:cs="Arial"/>
          <w:sz w:val="20"/>
          <w:szCs w:val="20"/>
          <w:lang w:val="pt-PT"/>
        </w:rPr>
      </w:pPr>
    </w:p>
    <w:p w14:paraId="7A40F1AC" w14:textId="77777777" w:rsidR="002E5EE4" w:rsidRPr="0023061A" w:rsidRDefault="002E5EE4" w:rsidP="002E5EE4">
      <w:pPr>
        <w:ind w:left="1134"/>
        <w:jc w:val="both"/>
        <w:rPr>
          <w:rFonts w:ascii="Arial" w:eastAsia="PMingLiU" w:hAnsi="Arial" w:cs="Arial"/>
          <w:sz w:val="18"/>
          <w:szCs w:val="18"/>
          <w:lang w:val="pt-PT" w:bidi="fr-FR"/>
        </w:rPr>
      </w:pPr>
    </w:p>
    <w:p w14:paraId="1DA4F787" w14:textId="5CB8B4D5" w:rsidR="002E5EE4" w:rsidRPr="00DA0951" w:rsidRDefault="002E5EE4" w:rsidP="00DF6A75">
      <w:pPr>
        <w:ind w:left="-1418" w:right="425"/>
        <w:jc w:val="both"/>
        <w:rPr>
          <w:rFonts w:ascii="Arial" w:eastAsia="PMingLiU" w:hAnsi="Arial" w:cs="Arial"/>
          <w:b/>
          <w:bCs/>
          <w:sz w:val="20"/>
          <w:szCs w:val="20"/>
          <w:lang w:val="pt-PT"/>
        </w:rPr>
      </w:pPr>
    </w:p>
    <w:p w14:paraId="71D9665A" w14:textId="379BC71E" w:rsidR="00DF6A75" w:rsidRPr="0049578A" w:rsidRDefault="009A1756" w:rsidP="009A1756">
      <w:pPr>
        <w:ind w:left="-1418" w:right="425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E113B7">
        <w:rPr>
          <w:rFonts w:ascii="Arial" w:hAnsi="Arial" w:cs="Arial"/>
          <w:b/>
          <w:sz w:val="20"/>
          <w:szCs w:val="20"/>
          <w:lang w:val="pt-PT"/>
        </w:rPr>
        <w:t>Números chave d</w:t>
      </w:r>
      <w:r>
        <w:rPr>
          <w:rFonts w:ascii="Arial" w:hAnsi="Arial" w:cs="Arial"/>
          <w:b/>
          <w:sz w:val="20"/>
          <w:szCs w:val="20"/>
          <w:lang w:val="pt-PT"/>
        </w:rPr>
        <w:t>a</w:t>
      </w:r>
      <w:r w:rsidR="00DF6A75" w:rsidRPr="0049578A">
        <w:rPr>
          <w:rFonts w:ascii="Arial" w:hAnsi="Arial" w:cs="Arial"/>
          <w:b/>
          <w:bCs/>
          <w:sz w:val="20"/>
          <w:szCs w:val="20"/>
          <w:lang w:val="pt-PT"/>
        </w:rPr>
        <w:t xml:space="preserve"> Telefônica </w:t>
      </w:r>
      <w:proofErr w:type="gramStart"/>
      <w:r w:rsidR="00DF6A75" w:rsidRPr="0049578A">
        <w:rPr>
          <w:rFonts w:ascii="Arial" w:hAnsi="Arial" w:cs="Arial"/>
          <w:b/>
          <w:bCs/>
          <w:sz w:val="20"/>
          <w:szCs w:val="20"/>
          <w:lang w:val="pt-PT"/>
        </w:rPr>
        <w:t>Brasil :</w:t>
      </w:r>
      <w:proofErr w:type="gramEnd"/>
    </w:p>
    <w:p w14:paraId="3C3889ED" w14:textId="5AECF0B8" w:rsidR="00DF6A75" w:rsidRPr="009A1756" w:rsidRDefault="009A1756" w:rsidP="00DF6A75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9A1756">
        <w:rPr>
          <w:rFonts w:ascii="Arial" w:hAnsi="Arial" w:cs="Arial"/>
          <w:i/>
          <w:iCs/>
          <w:sz w:val="20"/>
          <w:szCs w:val="20"/>
          <w:lang w:val="pt-PT"/>
        </w:rPr>
        <w:t>Volume de negócios</w:t>
      </w:r>
      <w:r w:rsidR="00DF6A75" w:rsidRPr="009A1756">
        <w:rPr>
          <w:rFonts w:ascii="Arial" w:hAnsi="Arial" w:cs="Arial"/>
          <w:i/>
          <w:iCs/>
          <w:sz w:val="20"/>
          <w:szCs w:val="20"/>
          <w:lang w:val="pt-PT"/>
        </w:rPr>
        <w:t xml:space="preserve"> 2016 : R$ 42.5 </w:t>
      </w:r>
      <w:r>
        <w:rPr>
          <w:rFonts w:ascii="Arial" w:hAnsi="Arial" w:cs="Arial"/>
          <w:i/>
          <w:iCs/>
          <w:sz w:val="20"/>
          <w:szCs w:val="20"/>
          <w:lang w:val="pt-PT"/>
        </w:rPr>
        <w:t>mil milhões</w:t>
      </w:r>
    </w:p>
    <w:p w14:paraId="60100D0E" w14:textId="73C98594" w:rsidR="00DF6A75" w:rsidRPr="009A1756" w:rsidRDefault="009A1756" w:rsidP="00DF6A75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9A1756">
        <w:rPr>
          <w:rFonts w:ascii="Arial" w:hAnsi="Arial" w:cs="Arial"/>
          <w:i/>
          <w:iCs/>
          <w:sz w:val="20"/>
          <w:szCs w:val="20"/>
          <w:lang w:val="pt-PT"/>
        </w:rPr>
        <w:t>Mais</w:t>
      </w:r>
      <w:r w:rsidR="00DF6A75" w:rsidRPr="009A1756">
        <w:rPr>
          <w:rFonts w:ascii="Arial" w:hAnsi="Arial" w:cs="Arial"/>
          <w:i/>
          <w:iCs/>
          <w:sz w:val="20"/>
          <w:szCs w:val="20"/>
          <w:lang w:val="pt-PT"/>
        </w:rPr>
        <w:t xml:space="preserve"> de 97 </w:t>
      </w:r>
      <w:r w:rsidRPr="009A1756">
        <w:rPr>
          <w:rFonts w:ascii="Arial" w:hAnsi="Arial" w:cs="Arial"/>
          <w:i/>
          <w:iCs/>
          <w:sz w:val="20"/>
          <w:szCs w:val="20"/>
          <w:lang w:val="pt-PT"/>
        </w:rPr>
        <w:t>milhões de acessos</w:t>
      </w:r>
      <w:r w:rsidR="00DF6A75" w:rsidRPr="009A1756">
        <w:rPr>
          <w:rFonts w:ascii="Arial" w:hAnsi="Arial" w:cs="Arial"/>
          <w:i/>
          <w:iCs/>
          <w:sz w:val="20"/>
          <w:szCs w:val="20"/>
          <w:lang w:val="pt-PT"/>
        </w:rPr>
        <w:t xml:space="preserve"> </w:t>
      </w:r>
      <w:r w:rsidRPr="009A1756">
        <w:rPr>
          <w:rFonts w:ascii="Arial" w:hAnsi="Arial" w:cs="Arial"/>
          <w:i/>
          <w:iCs/>
          <w:sz w:val="20"/>
          <w:szCs w:val="20"/>
          <w:lang w:val="pt-PT"/>
        </w:rPr>
        <w:t>no Brasil</w:t>
      </w:r>
      <w:r w:rsidR="00DF6A75" w:rsidRPr="009A1756">
        <w:rPr>
          <w:rFonts w:ascii="Arial" w:hAnsi="Arial" w:cs="Arial"/>
          <w:i/>
          <w:iCs/>
          <w:sz w:val="20"/>
          <w:szCs w:val="20"/>
          <w:lang w:val="pt-PT"/>
        </w:rPr>
        <w:t>l</w:t>
      </w:r>
    </w:p>
    <w:p w14:paraId="62D1C89F" w14:textId="77777777" w:rsidR="00DF6A75" w:rsidRPr="009A1756" w:rsidRDefault="00DF6A75" w:rsidP="00DF6A75">
      <w:pPr>
        <w:tabs>
          <w:tab w:val="left" w:pos="-1134"/>
        </w:tabs>
        <w:ind w:left="-1418" w:right="425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</w:p>
    <w:p w14:paraId="250A633D" w14:textId="079A69BC" w:rsidR="00DF6A75" w:rsidRPr="009A1756" w:rsidRDefault="009A1756" w:rsidP="00DF6A75">
      <w:pPr>
        <w:tabs>
          <w:tab w:val="left" w:pos="-1134"/>
        </w:tabs>
        <w:ind w:left="-1418" w:right="425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E113B7">
        <w:rPr>
          <w:rFonts w:ascii="Arial" w:hAnsi="Arial" w:cs="Arial"/>
          <w:b/>
          <w:sz w:val="20"/>
          <w:szCs w:val="20"/>
          <w:lang w:val="pt-PT"/>
        </w:rPr>
        <w:t xml:space="preserve">Números chave </w:t>
      </w:r>
      <w:r w:rsidR="00DF6A75" w:rsidRPr="009A1756">
        <w:rPr>
          <w:rFonts w:ascii="Arial" w:hAnsi="Arial" w:cs="Arial"/>
          <w:b/>
          <w:iCs/>
          <w:sz w:val="20"/>
          <w:szCs w:val="20"/>
          <w:lang w:val="pt-PT"/>
        </w:rPr>
        <w:t>d</w:t>
      </w:r>
      <w:r w:rsidRPr="009A1756">
        <w:rPr>
          <w:rFonts w:ascii="Arial" w:hAnsi="Arial" w:cs="Arial"/>
          <w:b/>
          <w:iCs/>
          <w:sz w:val="20"/>
          <w:szCs w:val="20"/>
          <w:lang w:val="pt-PT"/>
        </w:rPr>
        <w:t>o</w:t>
      </w:r>
      <w:r w:rsidR="00DF6A75" w:rsidRPr="009A1756">
        <w:rPr>
          <w:rFonts w:ascii="Arial" w:hAnsi="Arial" w:cs="Arial"/>
          <w:b/>
          <w:iCs/>
          <w:sz w:val="20"/>
          <w:szCs w:val="20"/>
          <w:lang w:val="pt-PT"/>
        </w:rPr>
        <w:t xml:space="preserve"> Gr</w:t>
      </w:r>
      <w:r w:rsidRPr="009A1756">
        <w:rPr>
          <w:rFonts w:ascii="Arial" w:hAnsi="Arial" w:cs="Arial"/>
          <w:b/>
          <w:iCs/>
          <w:sz w:val="20"/>
          <w:szCs w:val="20"/>
          <w:lang w:val="pt-PT"/>
        </w:rPr>
        <w:t>upo</w:t>
      </w:r>
      <w:r w:rsidR="00DF6A75" w:rsidRPr="009A1756">
        <w:rPr>
          <w:rFonts w:ascii="Arial" w:hAnsi="Arial" w:cs="Arial"/>
          <w:b/>
          <w:iCs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pt-PT"/>
        </w:rPr>
        <w:t>Telefô</w:t>
      </w:r>
      <w:r w:rsidR="00DF6A75" w:rsidRPr="009A1756">
        <w:rPr>
          <w:rFonts w:ascii="Arial" w:hAnsi="Arial" w:cs="Arial"/>
          <w:b/>
          <w:iCs/>
          <w:sz w:val="20"/>
          <w:szCs w:val="20"/>
          <w:lang w:val="pt-PT"/>
        </w:rPr>
        <w:t>nica :</w:t>
      </w:r>
    </w:p>
    <w:p w14:paraId="1A8DEF15" w14:textId="26A498CA" w:rsidR="00DF6A75" w:rsidRPr="00995FEF" w:rsidRDefault="009A1756" w:rsidP="00DF6A75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995FEF">
        <w:rPr>
          <w:rFonts w:ascii="Arial" w:hAnsi="Arial" w:cs="Arial"/>
          <w:i/>
          <w:iCs/>
          <w:sz w:val="20"/>
          <w:szCs w:val="20"/>
          <w:lang w:val="pt-PT"/>
        </w:rPr>
        <w:t>A Telefô</w:t>
      </w:r>
      <w:r w:rsidR="00DF6A75"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nica </w:t>
      </w:r>
      <w:r w:rsidRPr="00995FEF">
        <w:rPr>
          <w:rFonts w:ascii="Arial" w:hAnsi="Arial" w:cs="Arial"/>
          <w:i/>
          <w:sz w:val="20"/>
          <w:szCs w:val="20"/>
          <w:lang w:val="pt-PT"/>
        </w:rPr>
        <w:t xml:space="preserve">está cotada nos mercados </w:t>
      </w:r>
      <w:r w:rsidR="00DF6A75"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de Madrid, Lima, Buenos Aires, </w:t>
      </w:r>
      <w:r w:rsidRPr="00995FEF">
        <w:rPr>
          <w:rFonts w:ascii="Arial" w:hAnsi="Arial" w:cs="Arial"/>
          <w:i/>
          <w:iCs/>
          <w:sz w:val="20"/>
          <w:szCs w:val="20"/>
          <w:lang w:val="pt-PT"/>
        </w:rPr>
        <w:t>na Bolsa de</w:t>
      </w:r>
      <w:r w:rsidR="00DF6A75"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 Londres </w:t>
      </w:r>
      <w:r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e na </w:t>
      </w:r>
      <w:r w:rsidR="00DF6A75" w:rsidRPr="00995FEF">
        <w:rPr>
          <w:rFonts w:ascii="Arial" w:hAnsi="Arial" w:cs="Arial"/>
          <w:i/>
          <w:iCs/>
          <w:sz w:val="20"/>
          <w:szCs w:val="20"/>
          <w:lang w:val="pt-PT"/>
        </w:rPr>
        <w:t>American Stock Exchange</w:t>
      </w:r>
    </w:p>
    <w:p w14:paraId="780C3F0E" w14:textId="77777777" w:rsidR="009A1756" w:rsidRPr="00995FEF" w:rsidRDefault="00DF6A75" w:rsidP="00FB6937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995FEF">
        <w:rPr>
          <w:rFonts w:ascii="Arial" w:hAnsi="Arial" w:cs="Arial"/>
          <w:i/>
          <w:iCs/>
          <w:sz w:val="20"/>
          <w:szCs w:val="20"/>
          <w:lang w:val="pt-PT"/>
        </w:rPr>
        <w:t>Pr</w:t>
      </w:r>
      <w:r w:rsidR="009A1756"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esença em </w:t>
      </w:r>
      <w:r w:rsidRPr="00995FEF">
        <w:rPr>
          <w:rFonts w:ascii="Arial" w:hAnsi="Arial" w:cs="Arial"/>
          <w:i/>
          <w:iCs/>
          <w:sz w:val="20"/>
          <w:szCs w:val="20"/>
          <w:lang w:val="pt-PT"/>
        </w:rPr>
        <w:t>21 p</w:t>
      </w:r>
      <w:r w:rsidR="009A1756" w:rsidRPr="00995FEF">
        <w:rPr>
          <w:rFonts w:ascii="Arial" w:hAnsi="Arial" w:cs="Arial"/>
          <w:i/>
          <w:iCs/>
          <w:sz w:val="20"/>
          <w:szCs w:val="20"/>
          <w:lang w:val="pt-PT"/>
        </w:rPr>
        <w:t>aíses</w:t>
      </w:r>
    </w:p>
    <w:p w14:paraId="40703C83" w14:textId="19AB7664" w:rsidR="00DF6A75" w:rsidRPr="00DA0951" w:rsidRDefault="009A1756" w:rsidP="00FB6937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DA0951">
        <w:rPr>
          <w:rFonts w:ascii="Arial" w:hAnsi="Arial" w:cs="Arial"/>
          <w:i/>
          <w:iCs/>
          <w:sz w:val="20"/>
          <w:szCs w:val="20"/>
          <w:lang w:val="pt-PT"/>
        </w:rPr>
        <w:t>Mais</w:t>
      </w:r>
      <w:r w:rsidR="00DF6A75" w:rsidRPr="00DA0951">
        <w:rPr>
          <w:rFonts w:ascii="Arial" w:hAnsi="Arial" w:cs="Arial"/>
          <w:i/>
          <w:iCs/>
          <w:sz w:val="20"/>
          <w:szCs w:val="20"/>
          <w:lang w:val="pt-PT"/>
        </w:rPr>
        <w:t xml:space="preserve"> de 349 </w:t>
      </w:r>
      <w:r w:rsidRPr="00DA0951">
        <w:rPr>
          <w:rFonts w:ascii="Arial" w:hAnsi="Arial" w:cs="Arial"/>
          <w:i/>
          <w:iCs/>
          <w:sz w:val="20"/>
          <w:szCs w:val="20"/>
          <w:lang w:val="pt-PT"/>
        </w:rPr>
        <w:t>milhões de acessos no mundo</w:t>
      </w:r>
    </w:p>
    <w:p w14:paraId="2CCE4495" w14:textId="57D17D8D" w:rsidR="00DF6A75" w:rsidRPr="00995FEF" w:rsidRDefault="009A1756" w:rsidP="009A1756">
      <w:pPr>
        <w:numPr>
          <w:ilvl w:val="0"/>
          <w:numId w:val="22"/>
        </w:numPr>
        <w:tabs>
          <w:tab w:val="left" w:pos="-1134"/>
        </w:tabs>
        <w:ind w:left="-1134" w:right="425" w:hanging="284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  <w:r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Mais de </w:t>
      </w:r>
      <w:r w:rsidR="00DF6A75" w:rsidRPr="00995FEF">
        <w:rPr>
          <w:rFonts w:ascii="Arial" w:hAnsi="Arial" w:cs="Arial"/>
          <w:i/>
          <w:iCs/>
          <w:sz w:val="20"/>
          <w:szCs w:val="20"/>
          <w:lang w:val="pt-PT"/>
        </w:rPr>
        <w:t xml:space="preserve">1,5 </w:t>
      </w:r>
      <w:r w:rsidRPr="00995FEF">
        <w:rPr>
          <w:rFonts w:ascii="Arial" w:hAnsi="Arial" w:cs="Arial"/>
          <w:i/>
          <w:iCs/>
          <w:sz w:val="20"/>
          <w:szCs w:val="20"/>
          <w:lang w:val="pt-PT"/>
        </w:rPr>
        <w:t>milhão de accionistas directos</w:t>
      </w:r>
    </w:p>
    <w:p w14:paraId="0029DD8D" w14:textId="77777777" w:rsidR="00DF6A75" w:rsidRPr="00995FEF" w:rsidRDefault="00DF6A75" w:rsidP="00DF6A75">
      <w:pPr>
        <w:tabs>
          <w:tab w:val="left" w:pos="-1134"/>
        </w:tabs>
        <w:ind w:left="-1134" w:right="425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</w:p>
    <w:p w14:paraId="61252065" w14:textId="77777777" w:rsidR="00DF6A75" w:rsidRPr="00995FEF" w:rsidRDefault="00DF6A75" w:rsidP="00DF6A75">
      <w:pPr>
        <w:ind w:left="-1418" w:right="425"/>
        <w:jc w:val="both"/>
        <w:rPr>
          <w:rFonts w:ascii="Arial" w:eastAsia="PMingLiU" w:hAnsi="Arial" w:cs="Arial"/>
          <w:b/>
          <w:bCs/>
          <w:sz w:val="20"/>
          <w:szCs w:val="20"/>
          <w:lang w:val="pt-PT"/>
        </w:rPr>
      </w:pPr>
    </w:p>
    <w:p w14:paraId="0C2AFD89" w14:textId="77777777" w:rsidR="009A1756" w:rsidRPr="00995FEF" w:rsidRDefault="00DF6A75" w:rsidP="009A1756">
      <w:pPr>
        <w:spacing w:line="276" w:lineRule="auto"/>
        <w:ind w:left="-1418" w:right="425"/>
        <w:rPr>
          <w:rFonts w:ascii="Arial" w:eastAsia="PMingLiU" w:hAnsi="Arial" w:cs="Arial"/>
          <w:b/>
          <w:bCs/>
          <w:sz w:val="20"/>
          <w:szCs w:val="20"/>
          <w:lang w:val="pt-PT"/>
        </w:rPr>
      </w:pPr>
      <w:r w:rsidRPr="00995FEF">
        <w:rPr>
          <w:rFonts w:ascii="Arial" w:eastAsia="PMingLiU" w:hAnsi="Arial" w:cs="Arial"/>
          <w:b/>
          <w:bCs/>
          <w:sz w:val="20"/>
          <w:szCs w:val="20"/>
          <w:lang w:val="pt-PT"/>
        </w:rPr>
        <w:t>Contact</w:t>
      </w:r>
      <w:r w:rsidR="009A1756" w:rsidRPr="00995FEF">
        <w:rPr>
          <w:rFonts w:ascii="Arial" w:eastAsia="PMingLiU" w:hAnsi="Arial" w:cs="Arial"/>
          <w:b/>
          <w:bCs/>
          <w:sz w:val="20"/>
          <w:szCs w:val="20"/>
          <w:lang w:val="pt-PT"/>
        </w:rPr>
        <w:t>o</w:t>
      </w:r>
      <w:r w:rsidRPr="00995FEF">
        <w:rPr>
          <w:rFonts w:ascii="Arial" w:eastAsia="PMingLiU" w:hAnsi="Arial" w:cs="Arial"/>
          <w:b/>
          <w:bCs/>
          <w:sz w:val="20"/>
          <w:szCs w:val="20"/>
          <w:lang w:val="pt-PT"/>
        </w:rPr>
        <w:t>s JCDecaux:</w:t>
      </w:r>
    </w:p>
    <w:p w14:paraId="0A769A4F" w14:textId="77777777" w:rsidR="009A1756" w:rsidRPr="00995FEF" w:rsidRDefault="009A1756" w:rsidP="009A1756">
      <w:pPr>
        <w:spacing w:line="276" w:lineRule="auto"/>
        <w:ind w:left="-1418" w:right="425"/>
        <w:rPr>
          <w:rFonts w:ascii="Arial" w:eastAsia="PMingLiU" w:hAnsi="Arial" w:cs="Arial"/>
          <w:b/>
          <w:bCs/>
          <w:sz w:val="20"/>
          <w:szCs w:val="20"/>
          <w:lang w:val="pt-PT"/>
        </w:rPr>
      </w:pPr>
      <w:r w:rsidRPr="00995FEF">
        <w:rPr>
          <w:rFonts w:ascii="Arial" w:hAnsi="Arial" w:cs="Arial"/>
          <w:b/>
          <w:i/>
          <w:sz w:val="20"/>
          <w:szCs w:val="20"/>
          <w:lang w:val="pt-PT"/>
        </w:rPr>
        <w:t>Direcção da Comunicação :</w:t>
      </w:r>
      <w:r w:rsidRPr="00995FEF">
        <w:rPr>
          <w:rFonts w:ascii="Arial" w:hAnsi="Arial" w:cs="Arial"/>
          <w:sz w:val="20"/>
          <w:szCs w:val="20"/>
          <w:lang w:val="pt-PT"/>
        </w:rPr>
        <w:t xml:space="preserve"> Agathe Albertini</w:t>
      </w:r>
    </w:p>
    <w:p w14:paraId="5A7833AF" w14:textId="77777777" w:rsidR="009A1756" w:rsidRPr="00995FEF" w:rsidRDefault="009A1756" w:rsidP="009A1756">
      <w:pPr>
        <w:spacing w:line="276" w:lineRule="auto"/>
        <w:ind w:left="-1418" w:right="425"/>
        <w:rPr>
          <w:rFonts w:ascii="Arial" w:eastAsia="PMingLiU" w:hAnsi="Arial" w:cs="Arial"/>
          <w:b/>
          <w:bCs/>
          <w:sz w:val="20"/>
          <w:szCs w:val="20"/>
          <w:lang w:val="pt-PT"/>
        </w:rPr>
      </w:pPr>
      <w:r w:rsidRPr="00995FEF">
        <w:rPr>
          <w:rFonts w:ascii="Arial" w:hAnsi="Arial" w:cs="Arial"/>
          <w:sz w:val="20"/>
          <w:szCs w:val="20"/>
          <w:lang w:val="pt-PT"/>
        </w:rPr>
        <w:t xml:space="preserve">+ 33 1 30 79 34 99 – </w:t>
      </w:r>
      <w:hyperlink r:id="rId9" w:history="1">
        <w:r w:rsidRPr="00995FEF">
          <w:rPr>
            <w:rStyle w:val="Hyperlink"/>
            <w:rFonts w:ascii="Arial" w:hAnsi="Arial" w:cs="Arial"/>
            <w:sz w:val="20"/>
            <w:szCs w:val="20"/>
            <w:lang w:val="pt-PT"/>
          </w:rPr>
          <w:t>agathe.albertini@jcdecaux.com</w:t>
        </w:r>
      </w:hyperlink>
      <w:r w:rsidRPr="00995FEF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03B53DB6" w14:textId="77777777" w:rsidR="009A1756" w:rsidRPr="00995FEF" w:rsidRDefault="009A1756" w:rsidP="009A1756">
      <w:pPr>
        <w:spacing w:line="276" w:lineRule="auto"/>
        <w:ind w:left="-1418" w:right="425"/>
        <w:rPr>
          <w:rFonts w:ascii="Arial" w:hAnsi="Arial" w:cs="Arial"/>
          <w:sz w:val="20"/>
          <w:szCs w:val="20"/>
          <w:lang w:val="pt-PT"/>
        </w:rPr>
      </w:pPr>
      <w:r w:rsidRPr="00995FEF">
        <w:rPr>
          <w:rFonts w:ascii="Arial" w:hAnsi="Arial" w:cs="Arial"/>
          <w:b/>
          <w:i/>
          <w:sz w:val="20"/>
          <w:szCs w:val="20"/>
          <w:lang w:val="pt-PT"/>
        </w:rPr>
        <w:t>Relações Investidores :</w:t>
      </w:r>
      <w:r w:rsidRPr="00995FEF">
        <w:rPr>
          <w:rFonts w:ascii="Arial" w:hAnsi="Arial" w:cs="Arial"/>
          <w:sz w:val="20"/>
          <w:szCs w:val="20"/>
          <w:lang w:val="pt-PT"/>
        </w:rPr>
        <w:t xml:space="preserve"> Arnaud Courtial</w:t>
      </w:r>
    </w:p>
    <w:p w14:paraId="2F71B832" w14:textId="60CBC0ED" w:rsidR="009A1756" w:rsidRPr="00995FEF" w:rsidRDefault="009A1756" w:rsidP="009A1756">
      <w:pPr>
        <w:spacing w:line="276" w:lineRule="auto"/>
        <w:ind w:left="-1418" w:right="425"/>
        <w:rPr>
          <w:rFonts w:ascii="Arial" w:eastAsia="PMingLiU" w:hAnsi="Arial" w:cs="Arial"/>
          <w:b/>
          <w:bCs/>
          <w:sz w:val="20"/>
          <w:szCs w:val="20"/>
          <w:lang w:val="pt-PT"/>
        </w:rPr>
      </w:pPr>
      <w:r w:rsidRPr="00995FEF">
        <w:rPr>
          <w:rFonts w:ascii="Arial" w:hAnsi="Arial" w:cs="Arial"/>
          <w:sz w:val="20"/>
          <w:szCs w:val="20"/>
          <w:lang w:val="pt-PT"/>
        </w:rPr>
        <w:t xml:space="preserve">+ 33 1 30 79 79 93 – </w:t>
      </w:r>
      <w:hyperlink r:id="rId10" w:history="1">
        <w:r w:rsidRPr="00995FEF">
          <w:rPr>
            <w:rStyle w:val="Hyperlink"/>
            <w:rFonts w:ascii="Arial" w:hAnsi="Arial" w:cs="Arial"/>
            <w:sz w:val="20"/>
            <w:szCs w:val="20"/>
            <w:lang w:val="pt-PT"/>
          </w:rPr>
          <w:t>arnaud.courtial@jcdecaux.com</w:t>
        </w:r>
      </w:hyperlink>
      <w:r w:rsidRPr="00995FEF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50C90861" w14:textId="4B5344EF" w:rsidR="009A1756" w:rsidRPr="00995FEF" w:rsidRDefault="009A1756" w:rsidP="00DF6A75">
      <w:pPr>
        <w:ind w:left="-1418" w:right="425"/>
        <w:jc w:val="both"/>
        <w:rPr>
          <w:rFonts w:ascii="Arial" w:hAnsi="Arial" w:cs="Arial"/>
          <w:b/>
          <w:i/>
          <w:sz w:val="20"/>
          <w:szCs w:val="20"/>
          <w:lang w:val="pt-PT"/>
        </w:rPr>
      </w:pPr>
    </w:p>
    <w:p w14:paraId="54885A8B" w14:textId="77777777" w:rsidR="009A1756" w:rsidRPr="00995FEF" w:rsidRDefault="009A1756" w:rsidP="00DF6A75">
      <w:pPr>
        <w:ind w:left="-1418" w:right="425"/>
        <w:jc w:val="both"/>
        <w:rPr>
          <w:rFonts w:ascii="Arial" w:hAnsi="Arial" w:cs="Arial"/>
          <w:b/>
          <w:i/>
          <w:sz w:val="20"/>
          <w:szCs w:val="20"/>
          <w:lang w:val="pt-PT"/>
        </w:rPr>
      </w:pPr>
    </w:p>
    <w:p w14:paraId="258C595C" w14:textId="77777777" w:rsidR="00DF6A75" w:rsidRPr="00995FEF" w:rsidRDefault="00DF6A75" w:rsidP="00DF6A75">
      <w:pPr>
        <w:ind w:left="-1418" w:right="425"/>
        <w:jc w:val="both"/>
        <w:rPr>
          <w:rFonts w:ascii="Arial" w:hAnsi="Arial" w:cs="Arial"/>
          <w:b/>
          <w:bCs/>
          <w:i/>
          <w:iCs/>
          <w:sz w:val="20"/>
          <w:szCs w:val="20"/>
          <w:lang w:val="pt-PT"/>
        </w:rPr>
      </w:pPr>
    </w:p>
    <w:p w14:paraId="144CE861" w14:textId="5B0D1B06" w:rsidR="00DF6A75" w:rsidRPr="00995FEF" w:rsidRDefault="00DF6A75" w:rsidP="00DF6A75">
      <w:pPr>
        <w:spacing w:line="276" w:lineRule="auto"/>
        <w:ind w:left="-1418" w:right="425"/>
        <w:rPr>
          <w:rFonts w:ascii="Arial" w:eastAsia="PMingLiU" w:hAnsi="Arial" w:cs="Arial"/>
          <w:b/>
          <w:bCs/>
          <w:sz w:val="20"/>
          <w:szCs w:val="20"/>
          <w:lang w:val="it-IT"/>
        </w:rPr>
      </w:pPr>
      <w:r w:rsidRPr="00995FEF">
        <w:rPr>
          <w:rFonts w:ascii="Arial" w:eastAsia="PMingLiU" w:hAnsi="Arial" w:cs="Arial"/>
          <w:b/>
          <w:bCs/>
          <w:sz w:val="20"/>
          <w:szCs w:val="20"/>
          <w:lang w:val="it-IT"/>
        </w:rPr>
        <w:t>Contact</w:t>
      </w:r>
      <w:r w:rsidR="009A1756" w:rsidRPr="00995FEF">
        <w:rPr>
          <w:rFonts w:ascii="Arial" w:eastAsia="PMingLiU" w:hAnsi="Arial" w:cs="Arial"/>
          <w:b/>
          <w:bCs/>
          <w:sz w:val="20"/>
          <w:szCs w:val="20"/>
          <w:lang w:val="it-IT"/>
        </w:rPr>
        <w:t>o</w:t>
      </w:r>
      <w:r w:rsidRPr="00995FEF">
        <w:rPr>
          <w:rFonts w:ascii="Arial" w:eastAsia="PMingLiU" w:hAnsi="Arial" w:cs="Arial"/>
          <w:b/>
          <w:bCs/>
          <w:sz w:val="20"/>
          <w:szCs w:val="20"/>
          <w:lang w:val="it-IT"/>
        </w:rPr>
        <w:t>s Telefônica Brasil:</w:t>
      </w:r>
    </w:p>
    <w:p w14:paraId="657B8F6D" w14:textId="77777777" w:rsidR="00DF6A75" w:rsidRPr="00995FEF" w:rsidRDefault="00DF6A75" w:rsidP="00DF6A75">
      <w:pPr>
        <w:ind w:left="-1418" w:right="425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995FEF">
        <w:rPr>
          <w:rFonts w:ascii="Arial" w:hAnsi="Arial" w:cs="Arial"/>
          <w:b/>
          <w:i/>
          <w:sz w:val="20"/>
          <w:szCs w:val="20"/>
          <w:lang w:val="en-GB"/>
        </w:rPr>
        <w:t>Communication Corporate</w:t>
      </w:r>
    </w:p>
    <w:p w14:paraId="503A3FA8" w14:textId="77777777" w:rsidR="00DF6A75" w:rsidRPr="00995FEF" w:rsidRDefault="00DF6A75" w:rsidP="00DF6A75">
      <w:pPr>
        <w:ind w:left="-1418" w:right="425"/>
        <w:jc w:val="both"/>
        <w:rPr>
          <w:rFonts w:ascii="Arial" w:hAnsi="Arial" w:cs="Arial"/>
          <w:sz w:val="20"/>
          <w:szCs w:val="20"/>
          <w:lang w:val="en-GB"/>
        </w:rPr>
      </w:pPr>
      <w:r w:rsidRPr="00995FEF">
        <w:rPr>
          <w:rFonts w:ascii="Arial" w:hAnsi="Arial" w:cs="Arial"/>
          <w:sz w:val="20"/>
          <w:szCs w:val="20"/>
          <w:lang w:val="en-GB"/>
        </w:rPr>
        <w:t>+55 11 3430 56 77</w:t>
      </w:r>
    </w:p>
    <w:p w14:paraId="65A901EC" w14:textId="77777777" w:rsidR="00DF6A75" w:rsidRPr="00995FEF" w:rsidRDefault="00DA0951" w:rsidP="00DF6A75">
      <w:pPr>
        <w:ind w:left="-1418" w:right="425"/>
        <w:jc w:val="both"/>
        <w:rPr>
          <w:rFonts w:ascii="Arial" w:hAnsi="Arial" w:cs="Arial"/>
          <w:sz w:val="20"/>
          <w:szCs w:val="20"/>
          <w:lang w:val="en-GB"/>
        </w:rPr>
      </w:pPr>
      <w:hyperlink r:id="rId11" w:history="1">
        <w:r w:rsidR="00DF6A75" w:rsidRPr="00995FEF">
          <w:rPr>
            <w:rStyle w:val="Hyperlink"/>
            <w:rFonts w:ascii="Arial" w:hAnsi="Arial" w:cs="Arial"/>
            <w:sz w:val="20"/>
            <w:szCs w:val="20"/>
            <w:lang w:val="en-GB"/>
          </w:rPr>
          <w:t>imprensa@telefonica.com</w:t>
        </w:r>
      </w:hyperlink>
    </w:p>
    <w:p w14:paraId="1FBB982C" w14:textId="77777777" w:rsidR="00DF6A75" w:rsidRPr="0087784B" w:rsidRDefault="00DF6A75" w:rsidP="00DF6A75">
      <w:pPr>
        <w:ind w:left="-1418" w:right="425"/>
        <w:jc w:val="both"/>
        <w:rPr>
          <w:rFonts w:ascii="Arial" w:hAnsi="Arial" w:cs="Arial"/>
          <w:sz w:val="20"/>
          <w:szCs w:val="20"/>
          <w:lang w:val="en-GB"/>
        </w:rPr>
      </w:pPr>
    </w:p>
    <w:p w14:paraId="7AC996DD" w14:textId="77777777" w:rsidR="00DF6A75" w:rsidRPr="0087784B" w:rsidRDefault="00DF6A75" w:rsidP="00DF6A75">
      <w:pPr>
        <w:spacing w:line="276" w:lineRule="auto"/>
        <w:ind w:left="-284" w:right="425"/>
        <w:rPr>
          <w:rFonts w:ascii="Arial Narrow" w:hAnsi="Arial Narrow" w:cs="Arial Narrow"/>
          <w:sz w:val="20"/>
          <w:szCs w:val="20"/>
          <w:lang w:val="en-GB"/>
        </w:rPr>
      </w:pPr>
    </w:p>
    <w:p w14:paraId="50246ED6" w14:textId="77777777" w:rsidR="0087784B" w:rsidRDefault="0087784B" w:rsidP="009F0639">
      <w:pPr>
        <w:ind w:right="425"/>
        <w:rPr>
          <w:rFonts w:ascii="Arial" w:hAnsi="Arial" w:cs="Arial"/>
          <w:sz w:val="22"/>
          <w:szCs w:val="22"/>
          <w:lang w:val="en-GB"/>
        </w:rPr>
      </w:pPr>
    </w:p>
    <w:sectPr w:rsidR="0087784B" w:rsidSect="001C7235">
      <w:headerReference w:type="default" r:id="rId12"/>
      <w:footerReference w:type="default" r:id="rId13"/>
      <w:pgSz w:w="11906" w:h="16838"/>
      <w:pgMar w:top="1616" w:right="1134" w:bottom="851" w:left="2976" w:header="720" w:footer="1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CD4E0" w14:textId="77777777" w:rsidR="00D23ECE" w:rsidRDefault="00D23ECE">
      <w:r>
        <w:separator/>
      </w:r>
    </w:p>
  </w:endnote>
  <w:endnote w:type="continuationSeparator" w:id="0">
    <w:p w14:paraId="296DCF75" w14:textId="77777777" w:rsidR="00D23ECE" w:rsidRDefault="00D23ECE">
      <w:r>
        <w:continuationSeparator/>
      </w:r>
    </w:p>
  </w:endnote>
  <w:endnote w:type="continuationNotice" w:id="1">
    <w:p w14:paraId="7F8F5B99" w14:textId="77777777" w:rsidR="00D23ECE" w:rsidRDefault="00D23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32D5" w14:textId="77777777" w:rsidR="00E37F73" w:rsidRDefault="00E37F73" w:rsidP="00544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A3C6" w14:textId="77777777" w:rsidR="00D23ECE" w:rsidRDefault="00D23ECE">
      <w:r>
        <w:separator/>
      </w:r>
    </w:p>
  </w:footnote>
  <w:footnote w:type="continuationSeparator" w:id="0">
    <w:p w14:paraId="6E6E8950" w14:textId="77777777" w:rsidR="00D23ECE" w:rsidRDefault="00D23ECE">
      <w:r>
        <w:continuationSeparator/>
      </w:r>
    </w:p>
  </w:footnote>
  <w:footnote w:type="continuationNotice" w:id="1">
    <w:p w14:paraId="2FE0F9DD" w14:textId="77777777" w:rsidR="00D23ECE" w:rsidRDefault="00D23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CBAE" w14:textId="7500E305" w:rsidR="00E37F73" w:rsidRDefault="0087784B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68E37CC5" wp14:editId="37E978C1">
          <wp:simplePos x="0" y="0"/>
          <wp:positionH relativeFrom="margin">
            <wp:posOffset>3906681</wp:posOffset>
          </wp:positionH>
          <wp:positionV relativeFrom="paragraph">
            <wp:posOffset>477520</wp:posOffset>
          </wp:positionV>
          <wp:extent cx="743918" cy="284830"/>
          <wp:effectExtent l="0" t="0" r="0" b="127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ivo-purpura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18" cy="28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4A1"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6C7DE667" wp14:editId="3E123C7D">
          <wp:simplePos x="0" y="0"/>
          <wp:positionH relativeFrom="margin">
            <wp:posOffset>-880745</wp:posOffset>
          </wp:positionH>
          <wp:positionV relativeFrom="margin">
            <wp:posOffset>-175260</wp:posOffset>
          </wp:positionV>
          <wp:extent cx="1219200" cy="509270"/>
          <wp:effectExtent l="0" t="0" r="0" b="5080"/>
          <wp:wrapTopAndBottom/>
          <wp:docPr id="1" name="Image 10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F8455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7D10251"/>
    <w:multiLevelType w:val="hybridMultilevel"/>
    <w:tmpl w:val="1D00DEBA"/>
    <w:lvl w:ilvl="0" w:tplc="494C8030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7B5B"/>
    <w:multiLevelType w:val="hybridMultilevel"/>
    <w:tmpl w:val="33521774"/>
    <w:lvl w:ilvl="0" w:tplc="040C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990435"/>
    <w:multiLevelType w:val="hybridMultilevel"/>
    <w:tmpl w:val="38EC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D41BFB"/>
    <w:multiLevelType w:val="hybridMultilevel"/>
    <w:tmpl w:val="5B86A9B4"/>
    <w:lvl w:ilvl="0" w:tplc="040C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0F2F5A"/>
    <w:multiLevelType w:val="hybridMultilevel"/>
    <w:tmpl w:val="CBF2AB32"/>
    <w:lvl w:ilvl="0" w:tplc="7F9CEAAE">
      <w:numFmt w:val="bullet"/>
      <w:lvlText w:val="-"/>
      <w:lvlJc w:val="left"/>
      <w:pPr>
        <w:ind w:left="2123" w:hanging="705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3C7A07"/>
    <w:multiLevelType w:val="hybridMultilevel"/>
    <w:tmpl w:val="6244243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26BB0"/>
    <w:multiLevelType w:val="hybridMultilevel"/>
    <w:tmpl w:val="0B587DB2"/>
    <w:lvl w:ilvl="0" w:tplc="494C8030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F156E2"/>
    <w:multiLevelType w:val="hybridMultilevel"/>
    <w:tmpl w:val="2BDCEA40"/>
    <w:lvl w:ilvl="0" w:tplc="494C80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9B761B"/>
    <w:multiLevelType w:val="hybridMultilevel"/>
    <w:tmpl w:val="643EF712"/>
    <w:lvl w:ilvl="0" w:tplc="040C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932F84"/>
    <w:multiLevelType w:val="hybridMultilevel"/>
    <w:tmpl w:val="28328AD4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4656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6816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366DEB"/>
    <w:multiLevelType w:val="singleLevel"/>
    <w:tmpl w:val="D7C060E0"/>
    <w:lvl w:ilvl="0">
      <w:start w:val="1"/>
      <w:numFmt w:val="bullet"/>
      <w:pStyle w:val="Titre61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</w:abstractNum>
  <w:abstractNum w:abstractNumId="12" w15:restartNumberingAfterBreak="0">
    <w:nsid w:val="6A156A8C"/>
    <w:multiLevelType w:val="hybridMultilevel"/>
    <w:tmpl w:val="92A2E75C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56A9B"/>
    <w:multiLevelType w:val="hybridMultilevel"/>
    <w:tmpl w:val="0D7457A8"/>
    <w:lvl w:ilvl="0" w:tplc="494C8030">
      <w:numFmt w:val="bullet"/>
      <w:lvlText w:val="-"/>
      <w:lvlJc w:val="left"/>
      <w:pPr>
        <w:ind w:left="19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8233E8"/>
    <w:multiLevelType w:val="hybridMultilevel"/>
    <w:tmpl w:val="ED06B5A6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2307AF"/>
    <w:multiLevelType w:val="hybridMultilevel"/>
    <w:tmpl w:val="E950313C"/>
    <w:name w:val="WW8Num332"/>
    <w:lvl w:ilvl="0" w:tplc="91F841C0">
      <w:start w:val="1"/>
      <w:numFmt w:val="lowerLetter"/>
      <w:lvlText w:val="%1."/>
      <w:lvlJc w:val="left"/>
      <w:pPr>
        <w:tabs>
          <w:tab w:val="num" w:pos="1907"/>
        </w:tabs>
        <w:ind w:left="190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987" w:hanging="360"/>
      </w:pPr>
    </w:lvl>
    <w:lvl w:ilvl="2" w:tplc="040C001B">
      <w:start w:val="1"/>
      <w:numFmt w:val="lowerRoman"/>
      <w:lvlText w:val="%3."/>
      <w:lvlJc w:val="right"/>
      <w:pPr>
        <w:ind w:left="3707" w:hanging="180"/>
      </w:pPr>
    </w:lvl>
    <w:lvl w:ilvl="3" w:tplc="040C000F">
      <w:start w:val="1"/>
      <w:numFmt w:val="decimal"/>
      <w:lvlText w:val="%4."/>
      <w:lvlJc w:val="left"/>
      <w:pPr>
        <w:ind w:left="4427" w:hanging="360"/>
      </w:pPr>
    </w:lvl>
    <w:lvl w:ilvl="4" w:tplc="040C0019">
      <w:start w:val="1"/>
      <w:numFmt w:val="lowerLetter"/>
      <w:lvlText w:val="%5."/>
      <w:lvlJc w:val="left"/>
      <w:pPr>
        <w:ind w:left="5147" w:hanging="360"/>
      </w:pPr>
    </w:lvl>
    <w:lvl w:ilvl="5" w:tplc="040C001B">
      <w:start w:val="1"/>
      <w:numFmt w:val="lowerRoman"/>
      <w:lvlText w:val="%6."/>
      <w:lvlJc w:val="right"/>
      <w:pPr>
        <w:ind w:left="5867" w:hanging="180"/>
      </w:pPr>
    </w:lvl>
    <w:lvl w:ilvl="6" w:tplc="040C000F">
      <w:start w:val="1"/>
      <w:numFmt w:val="decimal"/>
      <w:lvlText w:val="%7."/>
      <w:lvlJc w:val="left"/>
      <w:pPr>
        <w:ind w:left="6587" w:hanging="360"/>
      </w:pPr>
    </w:lvl>
    <w:lvl w:ilvl="7" w:tplc="040C0019">
      <w:start w:val="1"/>
      <w:numFmt w:val="lowerLetter"/>
      <w:lvlText w:val="%8."/>
      <w:lvlJc w:val="left"/>
      <w:pPr>
        <w:ind w:left="7307" w:hanging="360"/>
      </w:pPr>
    </w:lvl>
    <w:lvl w:ilvl="8" w:tplc="040C001B">
      <w:start w:val="1"/>
      <w:numFmt w:val="lowerRoman"/>
      <w:lvlText w:val="%9."/>
      <w:lvlJc w:val="right"/>
      <w:pPr>
        <w:ind w:left="8027" w:hanging="180"/>
      </w:pPr>
    </w:lvl>
  </w:abstractNum>
  <w:abstractNum w:abstractNumId="16" w15:restartNumberingAfterBreak="0">
    <w:nsid w:val="7424655E"/>
    <w:multiLevelType w:val="hybridMultilevel"/>
    <w:tmpl w:val="BCE8B9A8"/>
    <w:lvl w:ilvl="0" w:tplc="2C783FA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BD7D8B"/>
    <w:multiLevelType w:val="hybridMultilevel"/>
    <w:tmpl w:val="EAB4C256"/>
    <w:lvl w:ilvl="0" w:tplc="8214B47E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15"/>
  </w:num>
  <w:num w:numId="11">
    <w:abstractNumId w:val="2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17"/>
  </w:num>
  <w:num w:numId="17">
    <w:abstractNumId w:val="10"/>
  </w:num>
  <w:num w:numId="18">
    <w:abstractNumId w:val="6"/>
  </w:num>
  <w:num w:numId="19">
    <w:abstractNumId w:val="14"/>
  </w:num>
  <w:num w:numId="20">
    <w:abstractNumId w:val="3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8D33C3"/>
    <w:rsid w:val="00001A4A"/>
    <w:rsid w:val="00001AC8"/>
    <w:rsid w:val="00002792"/>
    <w:rsid w:val="00003256"/>
    <w:rsid w:val="000036CE"/>
    <w:rsid w:val="000043E4"/>
    <w:rsid w:val="000053C4"/>
    <w:rsid w:val="00007302"/>
    <w:rsid w:val="0000738E"/>
    <w:rsid w:val="00007475"/>
    <w:rsid w:val="0001093C"/>
    <w:rsid w:val="00011901"/>
    <w:rsid w:val="00011E51"/>
    <w:rsid w:val="00015174"/>
    <w:rsid w:val="000155E5"/>
    <w:rsid w:val="00017787"/>
    <w:rsid w:val="00017FA6"/>
    <w:rsid w:val="000206BF"/>
    <w:rsid w:val="00020F7B"/>
    <w:rsid w:val="0002180A"/>
    <w:rsid w:val="00024053"/>
    <w:rsid w:val="00024711"/>
    <w:rsid w:val="0002536B"/>
    <w:rsid w:val="00025A62"/>
    <w:rsid w:val="000263E9"/>
    <w:rsid w:val="00026CDD"/>
    <w:rsid w:val="00026CEF"/>
    <w:rsid w:val="00027FE4"/>
    <w:rsid w:val="000301EB"/>
    <w:rsid w:val="000302C6"/>
    <w:rsid w:val="000310B0"/>
    <w:rsid w:val="00031731"/>
    <w:rsid w:val="00032084"/>
    <w:rsid w:val="000328AA"/>
    <w:rsid w:val="0003593D"/>
    <w:rsid w:val="00035E37"/>
    <w:rsid w:val="000408BF"/>
    <w:rsid w:val="00041CB5"/>
    <w:rsid w:val="0004228A"/>
    <w:rsid w:val="00042D5D"/>
    <w:rsid w:val="00043F68"/>
    <w:rsid w:val="0004457F"/>
    <w:rsid w:val="00045D69"/>
    <w:rsid w:val="00046199"/>
    <w:rsid w:val="0004730A"/>
    <w:rsid w:val="00047963"/>
    <w:rsid w:val="00047A4F"/>
    <w:rsid w:val="00051FD3"/>
    <w:rsid w:val="0005234E"/>
    <w:rsid w:val="00052824"/>
    <w:rsid w:val="00052848"/>
    <w:rsid w:val="000535F6"/>
    <w:rsid w:val="00056483"/>
    <w:rsid w:val="00056EE1"/>
    <w:rsid w:val="00057EAB"/>
    <w:rsid w:val="00060A2C"/>
    <w:rsid w:val="00060D89"/>
    <w:rsid w:val="00062A4B"/>
    <w:rsid w:val="00062F58"/>
    <w:rsid w:val="00064882"/>
    <w:rsid w:val="0006493E"/>
    <w:rsid w:val="00064F87"/>
    <w:rsid w:val="00065068"/>
    <w:rsid w:val="00065AC4"/>
    <w:rsid w:val="0006668E"/>
    <w:rsid w:val="00067815"/>
    <w:rsid w:val="00067857"/>
    <w:rsid w:val="0007018B"/>
    <w:rsid w:val="000705DD"/>
    <w:rsid w:val="00070BE3"/>
    <w:rsid w:val="000713E3"/>
    <w:rsid w:val="000714B0"/>
    <w:rsid w:val="000724C4"/>
    <w:rsid w:val="00076092"/>
    <w:rsid w:val="00076E4F"/>
    <w:rsid w:val="00080C46"/>
    <w:rsid w:val="00081042"/>
    <w:rsid w:val="000814E0"/>
    <w:rsid w:val="000831D4"/>
    <w:rsid w:val="00083406"/>
    <w:rsid w:val="00083EEB"/>
    <w:rsid w:val="00083F7E"/>
    <w:rsid w:val="00086049"/>
    <w:rsid w:val="000871CA"/>
    <w:rsid w:val="00087C67"/>
    <w:rsid w:val="000901E6"/>
    <w:rsid w:val="00090993"/>
    <w:rsid w:val="00090E1C"/>
    <w:rsid w:val="00092ADE"/>
    <w:rsid w:val="00092E45"/>
    <w:rsid w:val="00093563"/>
    <w:rsid w:val="00094753"/>
    <w:rsid w:val="0009526F"/>
    <w:rsid w:val="00096AFB"/>
    <w:rsid w:val="00097152"/>
    <w:rsid w:val="00097715"/>
    <w:rsid w:val="0009799A"/>
    <w:rsid w:val="000A0A46"/>
    <w:rsid w:val="000A2F40"/>
    <w:rsid w:val="000A556A"/>
    <w:rsid w:val="000A722D"/>
    <w:rsid w:val="000A7A0C"/>
    <w:rsid w:val="000B02B2"/>
    <w:rsid w:val="000B02C7"/>
    <w:rsid w:val="000B0866"/>
    <w:rsid w:val="000B1437"/>
    <w:rsid w:val="000B1B4F"/>
    <w:rsid w:val="000B2480"/>
    <w:rsid w:val="000B3F0B"/>
    <w:rsid w:val="000B5CA2"/>
    <w:rsid w:val="000B665F"/>
    <w:rsid w:val="000B707F"/>
    <w:rsid w:val="000B732D"/>
    <w:rsid w:val="000C1006"/>
    <w:rsid w:val="000C115B"/>
    <w:rsid w:val="000C28D1"/>
    <w:rsid w:val="000C2BF3"/>
    <w:rsid w:val="000C377B"/>
    <w:rsid w:val="000C3B24"/>
    <w:rsid w:val="000C6B4E"/>
    <w:rsid w:val="000C6D4F"/>
    <w:rsid w:val="000C6FE4"/>
    <w:rsid w:val="000C7258"/>
    <w:rsid w:val="000C7758"/>
    <w:rsid w:val="000C79F5"/>
    <w:rsid w:val="000D02CE"/>
    <w:rsid w:val="000D0719"/>
    <w:rsid w:val="000D09AA"/>
    <w:rsid w:val="000D15EC"/>
    <w:rsid w:val="000D169E"/>
    <w:rsid w:val="000D1DDF"/>
    <w:rsid w:val="000D2996"/>
    <w:rsid w:val="000D36A1"/>
    <w:rsid w:val="000D3BB3"/>
    <w:rsid w:val="000D7783"/>
    <w:rsid w:val="000E0C08"/>
    <w:rsid w:val="000E1DF4"/>
    <w:rsid w:val="000E24AA"/>
    <w:rsid w:val="000E3F61"/>
    <w:rsid w:val="000E4287"/>
    <w:rsid w:val="000E5322"/>
    <w:rsid w:val="000E5B17"/>
    <w:rsid w:val="000E6379"/>
    <w:rsid w:val="000E6822"/>
    <w:rsid w:val="000E6D50"/>
    <w:rsid w:val="000F02BB"/>
    <w:rsid w:val="000F04A0"/>
    <w:rsid w:val="000F0C35"/>
    <w:rsid w:val="000F111E"/>
    <w:rsid w:val="000F1169"/>
    <w:rsid w:val="000F1D63"/>
    <w:rsid w:val="000F1E69"/>
    <w:rsid w:val="000F3192"/>
    <w:rsid w:val="000F4459"/>
    <w:rsid w:val="000F486C"/>
    <w:rsid w:val="000F5060"/>
    <w:rsid w:val="000F5637"/>
    <w:rsid w:val="000F5A67"/>
    <w:rsid w:val="000F5DF1"/>
    <w:rsid w:val="000F64ED"/>
    <w:rsid w:val="000F6B8E"/>
    <w:rsid w:val="000F70F8"/>
    <w:rsid w:val="000F725F"/>
    <w:rsid w:val="000F737F"/>
    <w:rsid w:val="000F7543"/>
    <w:rsid w:val="00100506"/>
    <w:rsid w:val="00103345"/>
    <w:rsid w:val="001062F2"/>
    <w:rsid w:val="00107149"/>
    <w:rsid w:val="00107FD5"/>
    <w:rsid w:val="00111392"/>
    <w:rsid w:val="00111695"/>
    <w:rsid w:val="001116E0"/>
    <w:rsid w:val="00111AAB"/>
    <w:rsid w:val="00114A01"/>
    <w:rsid w:val="001153BD"/>
    <w:rsid w:val="00115B15"/>
    <w:rsid w:val="001200D9"/>
    <w:rsid w:val="00120C20"/>
    <w:rsid w:val="00120F4F"/>
    <w:rsid w:val="00121D6F"/>
    <w:rsid w:val="001229BF"/>
    <w:rsid w:val="00123093"/>
    <w:rsid w:val="001231CB"/>
    <w:rsid w:val="00124EAA"/>
    <w:rsid w:val="00125249"/>
    <w:rsid w:val="00126604"/>
    <w:rsid w:val="00132559"/>
    <w:rsid w:val="00132F19"/>
    <w:rsid w:val="00133584"/>
    <w:rsid w:val="0013415F"/>
    <w:rsid w:val="00135016"/>
    <w:rsid w:val="00135E1C"/>
    <w:rsid w:val="00135FF1"/>
    <w:rsid w:val="00137361"/>
    <w:rsid w:val="001415DB"/>
    <w:rsid w:val="001422B5"/>
    <w:rsid w:val="001443AE"/>
    <w:rsid w:val="00144D39"/>
    <w:rsid w:val="00145798"/>
    <w:rsid w:val="00146258"/>
    <w:rsid w:val="001462F4"/>
    <w:rsid w:val="001476B4"/>
    <w:rsid w:val="00151896"/>
    <w:rsid w:val="00152784"/>
    <w:rsid w:val="00153922"/>
    <w:rsid w:val="001546BA"/>
    <w:rsid w:val="00154898"/>
    <w:rsid w:val="001549C5"/>
    <w:rsid w:val="00157613"/>
    <w:rsid w:val="001577C9"/>
    <w:rsid w:val="00160D61"/>
    <w:rsid w:val="0016226A"/>
    <w:rsid w:val="0016235A"/>
    <w:rsid w:val="001632D8"/>
    <w:rsid w:val="001641DB"/>
    <w:rsid w:val="001644FE"/>
    <w:rsid w:val="00165529"/>
    <w:rsid w:val="00166FA1"/>
    <w:rsid w:val="00167678"/>
    <w:rsid w:val="00167E14"/>
    <w:rsid w:val="00170756"/>
    <w:rsid w:val="00171601"/>
    <w:rsid w:val="0017185A"/>
    <w:rsid w:val="001718B7"/>
    <w:rsid w:val="00172128"/>
    <w:rsid w:val="001729BB"/>
    <w:rsid w:val="001743BC"/>
    <w:rsid w:val="00175BC7"/>
    <w:rsid w:val="00180052"/>
    <w:rsid w:val="001820FF"/>
    <w:rsid w:val="00182F33"/>
    <w:rsid w:val="001834B3"/>
    <w:rsid w:val="00184D65"/>
    <w:rsid w:val="0018631D"/>
    <w:rsid w:val="0019076A"/>
    <w:rsid w:val="00190C2C"/>
    <w:rsid w:val="001924BA"/>
    <w:rsid w:val="001938AE"/>
    <w:rsid w:val="0019417A"/>
    <w:rsid w:val="001952FE"/>
    <w:rsid w:val="00195708"/>
    <w:rsid w:val="00195C32"/>
    <w:rsid w:val="00196475"/>
    <w:rsid w:val="001979AC"/>
    <w:rsid w:val="001A02B1"/>
    <w:rsid w:val="001A04D6"/>
    <w:rsid w:val="001A2446"/>
    <w:rsid w:val="001A2596"/>
    <w:rsid w:val="001A2BC1"/>
    <w:rsid w:val="001A34A9"/>
    <w:rsid w:val="001A39A2"/>
    <w:rsid w:val="001A400E"/>
    <w:rsid w:val="001A4259"/>
    <w:rsid w:val="001A5476"/>
    <w:rsid w:val="001A5847"/>
    <w:rsid w:val="001A66E9"/>
    <w:rsid w:val="001A6B07"/>
    <w:rsid w:val="001A6F49"/>
    <w:rsid w:val="001A7074"/>
    <w:rsid w:val="001A7809"/>
    <w:rsid w:val="001B0314"/>
    <w:rsid w:val="001B0E11"/>
    <w:rsid w:val="001B1813"/>
    <w:rsid w:val="001B272A"/>
    <w:rsid w:val="001B2CA0"/>
    <w:rsid w:val="001B3672"/>
    <w:rsid w:val="001B43C8"/>
    <w:rsid w:val="001B4A7F"/>
    <w:rsid w:val="001B4FAE"/>
    <w:rsid w:val="001B6292"/>
    <w:rsid w:val="001B62C9"/>
    <w:rsid w:val="001B6934"/>
    <w:rsid w:val="001B7398"/>
    <w:rsid w:val="001B752D"/>
    <w:rsid w:val="001B7C4D"/>
    <w:rsid w:val="001C00D4"/>
    <w:rsid w:val="001C1092"/>
    <w:rsid w:val="001C12D1"/>
    <w:rsid w:val="001C3735"/>
    <w:rsid w:val="001C490F"/>
    <w:rsid w:val="001C7235"/>
    <w:rsid w:val="001D2C3A"/>
    <w:rsid w:val="001D3A6D"/>
    <w:rsid w:val="001D4807"/>
    <w:rsid w:val="001D5246"/>
    <w:rsid w:val="001D526A"/>
    <w:rsid w:val="001D5450"/>
    <w:rsid w:val="001D6704"/>
    <w:rsid w:val="001D6C14"/>
    <w:rsid w:val="001D7DE7"/>
    <w:rsid w:val="001E28E8"/>
    <w:rsid w:val="001E3DEE"/>
    <w:rsid w:val="001E4F75"/>
    <w:rsid w:val="001E5D46"/>
    <w:rsid w:val="001E5F9D"/>
    <w:rsid w:val="001E60AA"/>
    <w:rsid w:val="001F02FC"/>
    <w:rsid w:val="001F139D"/>
    <w:rsid w:val="001F2E88"/>
    <w:rsid w:val="001F32CA"/>
    <w:rsid w:val="001F3C0C"/>
    <w:rsid w:val="001F4233"/>
    <w:rsid w:val="001F68B1"/>
    <w:rsid w:val="001F726D"/>
    <w:rsid w:val="00200280"/>
    <w:rsid w:val="00200A7B"/>
    <w:rsid w:val="002021FC"/>
    <w:rsid w:val="00202361"/>
    <w:rsid w:val="0020251C"/>
    <w:rsid w:val="0020291B"/>
    <w:rsid w:val="00202B75"/>
    <w:rsid w:val="00204141"/>
    <w:rsid w:val="00204FEC"/>
    <w:rsid w:val="00205E24"/>
    <w:rsid w:val="00206084"/>
    <w:rsid w:val="002077D1"/>
    <w:rsid w:val="00207969"/>
    <w:rsid w:val="0021257D"/>
    <w:rsid w:val="00212B01"/>
    <w:rsid w:val="00212DA0"/>
    <w:rsid w:val="00216583"/>
    <w:rsid w:val="00216EAA"/>
    <w:rsid w:val="00220FD2"/>
    <w:rsid w:val="002215CA"/>
    <w:rsid w:val="00221D83"/>
    <w:rsid w:val="00221FC5"/>
    <w:rsid w:val="002222FC"/>
    <w:rsid w:val="00223CBE"/>
    <w:rsid w:val="002243A2"/>
    <w:rsid w:val="0022475C"/>
    <w:rsid w:val="00224CC1"/>
    <w:rsid w:val="00224E2B"/>
    <w:rsid w:val="00224FF0"/>
    <w:rsid w:val="002269E9"/>
    <w:rsid w:val="00226C48"/>
    <w:rsid w:val="00226DA4"/>
    <w:rsid w:val="00227035"/>
    <w:rsid w:val="00227324"/>
    <w:rsid w:val="00227832"/>
    <w:rsid w:val="002306A2"/>
    <w:rsid w:val="002311E7"/>
    <w:rsid w:val="00231796"/>
    <w:rsid w:val="002318D5"/>
    <w:rsid w:val="00233000"/>
    <w:rsid w:val="00233CBB"/>
    <w:rsid w:val="00234598"/>
    <w:rsid w:val="002353C3"/>
    <w:rsid w:val="00237910"/>
    <w:rsid w:val="0024067D"/>
    <w:rsid w:val="00242DBB"/>
    <w:rsid w:val="002433A9"/>
    <w:rsid w:val="0024480C"/>
    <w:rsid w:val="00246B6C"/>
    <w:rsid w:val="00246C44"/>
    <w:rsid w:val="00247F6C"/>
    <w:rsid w:val="00250A8C"/>
    <w:rsid w:val="00251F2E"/>
    <w:rsid w:val="00252771"/>
    <w:rsid w:val="00254C28"/>
    <w:rsid w:val="002550FF"/>
    <w:rsid w:val="00255546"/>
    <w:rsid w:val="00257626"/>
    <w:rsid w:val="002613FA"/>
    <w:rsid w:val="002614A4"/>
    <w:rsid w:val="0026180F"/>
    <w:rsid w:val="00262698"/>
    <w:rsid w:val="00262AC2"/>
    <w:rsid w:val="002649E6"/>
    <w:rsid w:val="00264A2E"/>
    <w:rsid w:val="00265CA2"/>
    <w:rsid w:val="00266FC0"/>
    <w:rsid w:val="0026753C"/>
    <w:rsid w:val="002716C1"/>
    <w:rsid w:val="00271E57"/>
    <w:rsid w:val="0027325F"/>
    <w:rsid w:val="00273745"/>
    <w:rsid w:val="00273A1A"/>
    <w:rsid w:val="00274175"/>
    <w:rsid w:val="00274817"/>
    <w:rsid w:val="002766E8"/>
    <w:rsid w:val="00277753"/>
    <w:rsid w:val="002804FF"/>
    <w:rsid w:val="0028060F"/>
    <w:rsid w:val="00281046"/>
    <w:rsid w:val="00283110"/>
    <w:rsid w:val="002832DA"/>
    <w:rsid w:val="00283E76"/>
    <w:rsid w:val="0028573C"/>
    <w:rsid w:val="0028589E"/>
    <w:rsid w:val="00285D78"/>
    <w:rsid w:val="00286C10"/>
    <w:rsid w:val="00287278"/>
    <w:rsid w:val="00287419"/>
    <w:rsid w:val="00290ED9"/>
    <w:rsid w:val="00291825"/>
    <w:rsid w:val="00292B7D"/>
    <w:rsid w:val="002937B3"/>
    <w:rsid w:val="002944BE"/>
    <w:rsid w:val="00296615"/>
    <w:rsid w:val="00296C5A"/>
    <w:rsid w:val="00297495"/>
    <w:rsid w:val="002A07D6"/>
    <w:rsid w:val="002A225F"/>
    <w:rsid w:val="002A3F82"/>
    <w:rsid w:val="002A4AAC"/>
    <w:rsid w:val="002A4E0F"/>
    <w:rsid w:val="002A572F"/>
    <w:rsid w:val="002A5A56"/>
    <w:rsid w:val="002A7345"/>
    <w:rsid w:val="002B0457"/>
    <w:rsid w:val="002B0CAB"/>
    <w:rsid w:val="002B0EF2"/>
    <w:rsid w:val="002B13AD"/>
    <w:rsid w:val="002B14E4"/>
    <w:rsid w:val="002B196E"/>
    <w:rsid w:val="002B24D7"/>
    <w:rsid w:val="002B2585"/>
    <w:rsid w:val="002B295B"/>
    <w:rsid w:val="002B3543"/>
    <w:rsid w:val="002B69D6"/>
    <w:rsid w:val="002C0433"/>
    <w:rsid w:val="002C0A02"/>
    <w:rsid w:val="002C12D3"/>
    <w:rsid w:val="002C1470"/>
    <w:rsid w:val="002C1814"/>
    <w:rsid w:val="002C19FD"/>
    <w:rsid w:val="002C2C29"/>
    <w:rsid w:val="002C36FE"/>
    <w:rsid w:val="002C3F0D"/>
    <w:rsid w:val="002C4A79"/>
    <w:rsid w:val="002C5FCD"/>
    <w:rsid w:val="002C63E7"/>
    <w:rsid w:val="002C6A06"/>
    <w:rsid w:val="002C6D5A"/>
    <w:rsid w:val="002D03B0"/>
    <w:rsid w:val="002D10DE"/>
    <w:rsid w:val="002D1170"/>
    <w:rsid w:val="002D1CA5"/>
    <w:rsid w:val="002D25A7"/>
    <w:rsid w:val="002D28E4"/>
    <w:rsid w:val="002D2C23"/>
    <w:rsid w:val="002D36B0"/>
    <w:rsid w:val="002D3FE1"/>
    <w:rsid w:val="002D5889"/>
    <w:rsid w:val="002D5C14"/>
    <w:rsid w:val="002D65BD"/>
    <w:rsid w:val="002D6793"/>
    <w:rsid w:val="002D69A0"/>
    <w:rsid w:val="002E0523"/>
    <w:rsid w:val="002E20DB"/>
    <w:rsid w:val="002E22D9"/>
    <w:rsid w:val="002E230A"/>
    <w:rsid w:val="002E2B68"/>
    <w:rsid w:val="002E3143"/>
    <w:rsid w:val="002E595B"/>
    <w:rsid w:val="002E5EE4"/>
    <w:rsid w:val="002E6206"/>
    <w:rsid w:val="002E714A"/>
    <w:rsid w:val="002E7DC3"/>
    <w:rsid w:val="002F1396"/>
    <w:rsid w:val="002F27CD"/>
    <w:rsid w:val="002F3EB2"/>
    <w:rsid w:val="002F6407"/>
    <w:rsid w:val="002F72F2"/>
    <w:rsid w:val="00300C65"/>
    <w:rsid w:val="0030110B"/>
    <w:rsid w:val="00301EA9"/>
    <w:rsid w:val="00302198"/>
    <w:rsid w:val="00303570"/>
    <w:rsid w:val="00304090"/>
    <w:rsid w:val="00305952"/>
    <w:rsid w:val="00305A3E"/>
    <w:rsid w:val="003069C5"/>
    <w:rsid w:val="00306A89"/>
    <w:rsid w:val="00306B54"/>
    <w:rsid w:val="00306DCB"/>
    <w:rsid w:val="00306FE9"/>
    <w:rsid w:val="00307AF2"/>
    <w:rsid w:val="00307BB9"/>
    <w:rsid w:val="00310431"/>
    <w:rsid w:val="00310A1D"/>
    <w:rsid w:val="003119BD"/>
    <w:rsid w:val="0031221D"/>
    <w:rsid w:val="0031295D"/>
    <w:rsid w:val="00312A09"/>
    <w:rsid w:val="00313149"/>
    <w:rsid w:val="00313CFF"/>
    <w:rsid w:val="003150EE"/>
    <w:rsid w:val="003207F0"/>
    <w:rsid w:val="0032234B"/>
    <w:rsid w:val="003232EB"/>
    <w:rsid w:val="00324466"/>
    <w:rsid w:val="00324532"/>
    <w:rsid w:val="0032584D"/>
    <w:rsid w:val="00325B46"/>
    <w:rsid w:val="003277CB"/>
    <w:rsid w:val="00327E38"/>
    <w:rsid w:val="0033197E"/>
    <w:rsid w:val="003320F4"/>
    <w:rsid w:val="00332638"/>
    <w:rsid w:val="00332896"/>
    <w:rsid w:val="003332DE"/>
    <w:rsid w:val="003339C6"/>
    <w:rsid w:val="00336368"/>
    <w:rsid w:val="003370DF"/>
    <w:rsid w:val="00340034"/>
    <w:rsid w:val="00340948"/>
    <w:rsid w:val="003417F2"/>
    <w:rsid w:val="00342470"/>
    <w:rsid w:val="003434A1"/>
    <w:rsid w:val="00343F68"/>
    <w:rsid w:val="003442A3"/>
    <w:rsid w:val="003447DC"/>
    <w:rsid w:val="00344B33"/>
    <w:rsid w:val="00344FFB"/>
    <w:rsid w:val="003454FE"/>
    <w:rsid w:val="00350404"/>
    <w:rsid w:val="00350EC8"/>
    <w:rsid w:val="00352C54"/>
    <w:rsid w:val="00353592"/>
    <w:rsid w:val="00354373"/>
    <w:rsid w:val="00360144"/>
    <w:rsid w:val="0036016A"/>
    <w:rsid w:val="00360AD0"/>
    <w:rsid w:val="00361042"/>
    <w:rsid w:val="00361776"/>
    <w:rsid w:val="003619BA"/>
    <w:rsid w:val="003641E0"/>
    <w:rsid w:val="003658A2"/>
    <w:rsid w:val="00367D95"/>
    <w:rsid w:val="0037021E"/>
    <w:rsid w:val="00371391"/>
    <w:rsid w:val="0037241B"/>
    <w:rsid w:val="00373DB9"/>
    <w:rsid w:val="00374C6A"/>
    <w:rsid w:val="003753FC"/>
    <w:rsid w:val="00375BC7"/>
    <w:rsid w:val="00375BCE"/>
    <w:rsid w:val="00376D1A"/>
    <w:rsid w:val="00376EF3"/>
    <w:rsid w:val="003771BD"/>
    <w:rsid w:val="00377FBC"/>
    <w:rsid w:val="00382C1A"/>
    <w:rsid w:val="00382F2B"/>
    <w:rsid w:val="003838FE"/>
    <w:rsid w:val="00383F74"/>
    <w:rsid w:val="0038418D"/>
    <w:rsid w:val="00387A97"/>
    <w:rsid w:val="00391BEF"/>
    <w:rsid w:val="00391E47"/>
    <w:rsid w:val="003921F9"/>
    <w:rsid w:val="003922E0"/>
    <w:rsid w:val="00392C2A"/>
    <w:rsid w:val="00393001"/>
    <w:rsid w:val="00393FAB"/>
    <w:rsid w:val="00394647"/>
    <w:rsid w:val="003958AD"/>
    <w:rsid w:val="00395F28"/>
    <w:rsid w:val="003A1827"/>
    <w:rsid w:val="003A2076"/>
    <w:rsid w:val="003A2E38"/>
    <w:rsid w:val="003A3750"/>
    <w:rsid w:val="003A3AE2"/>
    <w:rsid w:val="003A4AA9"/>
    <w:rsid w:val="003A4AAE"/>
    <w:rsid w:val="003A4B03"/>
    <w:rsid w:val="003A51CF"/>
    <w:rsid w:val="003A5451"/>
    <w:rsid w:val="003A59DD"/>
    <w:rsid w:val="003A5F67"/>
    <w:rsid w:val="003A66D3"/>
    <w:rsid w:val="003B0340"/>
    <w:rsid w:val="003B1EE3"/>
    <w:rsid w:val="003B2BF4"/>
    <w:rsid w:val="003B2F17"/>
    <w:rsid w:val="003B3532"/>
    <w:rsid w:val="003B4310"/>
    <w:rsid w:val="003B4C28"/>
    <w:rsid w:val="003B5905"/>
    <w:rsid w:val="003B5C09"/>
    <w:rsid w:val="003B715B"/>
    <w:rsid w:val="003B7AD2"/>
    <w:rsid w:val="003B7F92"/>
    <w:rsid w:val="003C1408"/>
    <w:rsid w:val="003C243B"/>
    <w:rsid w:val="003C2E33"/>
    <w:rsid w:val="003C48B3"/>
    <w:rsid w:val="003C6FAE"/>
    <w:rsid w:val="003C703B"/>
    <w:rsid w:val="003C7D91"/>
    <w:rsid w:val="003D0E74"/>
    <w:rsid w:val="003D24DD"/>
    <w:rsid w:val="003D30E9"/>
    <w:rsid w:val="003D41A3"/>
    <w:rsid w:val="003D4D06"/>
    <w:rsid w:val="003D4D89"/>
    <w:rsid w:val="003D5B5A"/>
    <w:rsid w:val="003D6C78"/>
    <w:rsid w:val="003D6E1F"/>
    <w:rsid w:val="003D7B1C"/>
    <w:rsid w:val="003E0324"/>
    <w:rsid w:val="003E039C"/>
    <w:rsid w:val="003E0C01"/>
    <w:rsid w:val="003E1985"/>
    <w:rsid w:val="003E1BF4"/>
    <w:rsid w:val="003E22B1"/>
    <w:rsid w:val="003E3420"/>
    <w:rsid w:val="003E3B34"/>
    <w:rsid w:val="003F2A9F"/>
    <w:rsid w:val="003F339A"/>
    <w:rsid w:val="003F440D"/>
    <w:rsid w:val="003F4478"/>
    <w:rsid w:val="003F45CC"/>
    <w:rsid w:val="003F4783"/>
    <w:rsid w:val="003F5542"/>
    <w:rsid w:val="003F5DCE"/>
    <w:rsid w:val="003F61DA"/>
    <w:rsid w:val="003F6EC3"/>
    <w:rsid w:val="00400372"/>
    <w:rsid w:val="0040102C"/>
    <w:rsid w:val="00403465"/>
    <w:rsid w:val="00403C4C"/>
    <w:rsid w:val="00404748"/>
    <w:rsid w:val="00404ABE"/>
    <w:rsid w:val="00405791"/>
    <w:rsid w:val="004072C4"/>
    <w:rsid w:val="00407787"/>
    <w:rsid w:val="0041029F"/>
    <w:rsid w:val="0041079E"/>
    <w:rsid w:val="0041188A"/>
    <w:rsid w:val="00413165"/>
    <w:rsid w:val="004135D9"/>
    <w:rsid w:val="00413E1D"/>
    <w:rsid w:val="00413E96"/>
    <w:rsid w:val="004147DD"/>
    <w:rsid w:val="004148A7"/>
    <w:rsid w:val="004156FC"/>
    <w:rsid w:val="004157E9"/>
    <w:rsid w:val="0041593A"/>
    <w:rsid w:val="00416DCC"/>
    <w:rsid w:val="00417293"/>
    <w:rsid w:val="00417516"/>
    <w:rsid w:val="00417751"/>
    <w:rsid w:val="004206A1"/>
    <w:rsid w:val="004215BC"/>
    <w:rsid w:val="00421A0B"/>
    <w:rsid w:val="00422AB5"/>
    <w:rsid w:val="00422E65"/>
    <w:rsid w:val="00427E72"/>
    <w:rsid w:val="004305A0"/>
    <w:rsid w:val="004322C9"/>
    <w:rsid w:val="00435199"/>
    <w:rsid w:val="00435352"/>
    <w:rsid w:val="00435C7E"/>
    <w:rsid w:val="0043660A"/>
    <w:rsid w:val="00436898"/>
    <w:rsid w:val="004373CF"/>
    <w:rsid w:val="00442235"/>
    <w:rsid w:val="00442349"/>
    <w:rsid w:val="00444528"/>
    <w:rsid w:val="004453DB"/>
    <w:rsid w:val="00445794"/>
    <w:rsid w:val="00445F88"/>
    <w:rsid w:val="00450068"/>
    <w:rsid w:val="004504C2"/>
    <w:rsid w:val="00450717"/>
    <w:rsid w:val="0045172F"/>
    <w:rsid w:val="00451BAF"/>
    <w:rsid w:val="004526EC"/>
    <w:rsid w:val="004529C8"/>
    <w:rsid w:val="004545F8"/>
    <w:rsid w:val="00454CB6"/>
    <w:rsid w:val="00454F4C"/>
    <w:rsid w:val="00455413"/>
    <w:rsid w:val="00457A06"/>
    <w:rsid w:val="00457BB3"/>
    <w:rsid w:val="00457F41"/>
    <w:rsid w:val="00461704"/>
    <w:rsid w:val="004618E3"/>
    <w:rsid w:val="00461CF4"/>
    <w:rsid w:val="00462BBD"/>
    <w:rsid w:val="004630AE"/>
    <w:rsid w:val="004635F0"/>
    <w:rsid w:val="00463F58"/>
    <w:rsid w:val="00464302"/>
    <w:rsid w:val="00465FEE"/>
    <w:rsid w:val="0046638B"/>
    <w:rsid w:val="00466F1C"/>
    <w:rsid w:val="00466F44"/>
    <w:rsid w:val="0046710E"/>
    <w:rsid w:val="00467711"/>
    <w:rsid w:val="00470599"/>
    <w:rsid w:val="004706B1"/>
    <w:rsid w:val="004708DB"/>
    <w:rsid w:val="0047399E"/>
    <w:rsid w:val="00475683"/>
    <w:rsid w:val="004776F0"/>
    <w:rsid w:val="00480129"/>
    <w:rsid w:val="00481002"/>
    <w:rsid w:val="00481E54"/>
    <w:rsid w:val="004849F7"/>
    <w:rsid w:val="00484AFB"/>
    <w:rsid w:val="00485990"/>
    <w:rsid w:val="00486EAF"/>
    <w:rsid w:val="00487DB7"/>
    <w:rsid w:val="004903CA"/>
    <w:rsid w:val="00490D99"/>
    <w:rsid w:val="00493D76"/>
    <w:rsid w:val="004955F3"/>
    <w:rsid w:val="0049578A"/>
    <w:rsid w:val="00495FB8"/>
    <w:rsid w:val="00496E7A"/>
    <w:rsid w:val="004A09DC"/>
    <w:rsid w:val="004A2A60"/>
    <w:rsid w:val="004A3057"/>
    <w:rsid w:val="004A5438"/>
    <w:rsid w:val="004A661A"/>
    <w:rsid w:val="004A6CF0"/>
    <w:rsid w:val="004B0317"/>
    <w:rsid w:val="004B0F51"/>
    <w:rsid w:val="004B3ACE"/>
    <w:rsid w:val="004B562A"/>
    <w:rsid w:val="004B64A1"/>
    <w:rsid w:val="004C04BC"/>
    <w:rsid w:val="004C0D6C"/>
    <w:rsid w:val="004C2105"/>
    <w:rsid w:val="004C2393"/>
    <w:rsid w:val="004C4925"/>
    <w:rsid w:val="004C4DEE"/>
    <w:rsid w:val="004C731A"/>
    <w:rsid w:val="004C7916"/>
    <w:rsid w:val="004D1792"/>
    <w:rsid w:val="004D2AE5"/>
    <w:rsid w:val="004D3852"/>
    <w:rsid w:val="004D3FAC"/>
    <w:rsid w:val="004D42EC"/>
    <w:rsid w:val="004D5992"/>
    <w:rsid w:val="004D5E88"/>
    <w:rsid w:val="004D67F8"/>
    <w:rsid w:val="004D6DC9"/>
    <w:rsid w:val="004D7343"/>
    <w:rsid w:val="004E00EE"/>
    <w:rsid w:val="004E0533"/>
    <w:rsid w:val="004E1D0B"/>
    <w:rsid w:val="004E1EA6"/>
    <w:rsid w:val="004E258D"/>
    <w:rsid w:val="004E2873"/>
    <w:rsid w:val="004E308D"/>
    <w:rsid w:val="004E4041"/>
    <w:rsid w:val="004E433A"/>
    <w:rsid w:val="004E59BB"/>
    <w:rsid w:val="004E5B39"/>
    <w:rsid w:val="004E5B46"/>
    <w:rsid w:val="004E77C1"/>
    <w:rsid w:val="004E7820"/>
    <w:rsid w:val="004E7D29"/>
    <w:rsid w:val="004F0C9B"/>
    <w:rsid w:val="004F4E3C"/>
    <w:rsid w:val="004F5A23"/>
    <w:rsid w:val="004F6161"/>
    <w:rsid w:val="004F6922"/>
    <w:rsid w:val="004F69D5"/>
    <w:rsid w:val="004F7CAD"/>
    <w:rsid w:val="0050026B"/>
    <w:rsid w:val="00501558"/>
    <w:rsid w:val="0050157C"/>
    <w:rsid w:val="0050269C"/>
    <w:rsid w:val="0050275F"/>
    <w:rsid w:val="005029DA"/>
    <w:rsid w:val="00503AC9"/>
    <w:rsid w:val="00503F47"/>
    <w:rsid w:val="00504262"/>
    <w:rsid w:val="00504808"/>
    <w:rsid w:val="00505293"/>
    <w:rsid w:val="005058A1"/>
    <w:rsid w:val="00506318"/>
    <w:rsid w:val="00506564"/>
    <w:rsid w:val="0050674D"/>
    <w:rsid w:val="005075AC"/>
    <w:rsid w:val="00507F96"/>
    <w:rsid w:val="005100AE"/>
    <w:rsid w:val="00510F40"/>
    <w:rsid w:val="005120D1"/>
    <w:rsid w:val="00513130"/>
    <w:rsid w:val="00514E81"/>
    <w:rsid w:val="0051618E"/>
    <w:rsid w:val="005162B0"/>
    <w:rsid w:val="00516682"/>
    <w:rsid w:val="00516FD8"/>
    <w:rsid w:val="00517892"/>
    <w:rsid w:val="0051795C"/>
    <w:rsid w:val="005239D9"/>
    <w:rsid w:val="00524CE6"/>
    <w:rsid w:val="0052694E"/>
    <w:rsid w:val="00527B03"/>
    <w:rsid w:val="005321BD"/>
    <w:rsid w:val="00532F37"/>
    <w:rsid w:val="00533EC7"/>
    <w:rsid w:val="00534980"/>
    <w:rsid w:val="00534B4F"/>
    <w:rsid w:val="00535A37"/>
    <w:rsid w:val="005379E9"/>
    <w:rsid w:val="00540A21"/>
    <w:rsid w:val="005422F3"/>
    <w:rsid w:val="00542363"/>
    <w:rsid w:val="00542D06"/>
    <w:rsid w:val="0054424A"/>
    <w:rsid w:val="00544A5E"/>
    <w:rsid w:val="00547174"/>
    <w:rsid w:val="0054737B"/>
    <w:rsid w:val="00547D2F"/>
    <w:rsid w:val="00550AE7"/>
    <w:rsid w:val="00551715"/>
    <w:rsid w:val="005530B0"/>
    <w:rsid w:val="005538CA"/>
    <w:rsid w:val="00553A66"/>
    <w:rsid w:val="00554444"/>
    <w:rsid w:val="00554B12"/>
    <w:rsid w:val="00555233"/>
    <w:rsid w:val="00555D05"/>
    <w:rsid w:val="00555DA7"/>
    <w:rsid w:val="005561F6"/>
    <w:rsid w:val="00557655"/>
    <w:rsid w:val="00557945"/>
    <w:rsid w:val="00557CE4"/>
    <w:rsid w:val="005600B7"/>
    <w:rsid w:val="00560825"/>
    <w:rsid w:val="005612DD"/>
    <w:rsid w:val="005617C6"/>
    <w:rsid w:val="00562217"/>
    <w:rsid w:val="00562551"/>
    <w:rsid w:val="00563A80"/>
    <w:rsid w:val="00563D5F"/>
    <w:rsid w:val="005642F7"/>
    <w:rsid w:val="005648C2"/>
    <w:rsid w:val="00564AA2"/>
    <w:rsid w:val="00564DD6"/>
    <w:rsid w:val="005650A7"/>
    <w:rsid w:val="0056513F"/>
    <w:rsid w:val="00565637"/>
    <w:rsid w:val="00565E2D"/>
    <w:rsid w:val="00566396"/>
    <w:rsid w:val="005665F8"/>
    <w:rsid w:val="00566929"/>
    <w:rsid w:val="0057186D"/>
    <w:rsid w:val="00572D60"/>
    <w:rsid w:val="00573AA5"/>
    <w:rsid w:val="00574A30"/>
    <w:rsid w:val="00577BE7"/>
    <w:rsid w:val="005800D9"/>
    <w:rsid w:val="00580AAD"/>
    <w:rsid w:val="0058187F"/>
    <w:rsid w:val="00583DE3"/>
    <w:rsid w:val="00583F54"/>
    <w:rsid w:val="005844CE"/>
    <w:rsid w:val="00584B81"/>
    <w:rsid w:val="005901BA"/>
    <w:rsid w:val="0059022E"/>
    <w:rsid w:val="00592091"/>
    <w:rsid w:val="00594C6C"/>
    <w:rsid w:val="005951CD"/>
    <w:rsid w:val="0059574B"/>
    <w:rsid w:val="00595F9C"/>
    <w:rsid w:val="00596D5F"/>
    <w:rsid w:val="005A035F"/>
    <w:rsid w:val="005A08B3"/>
    <w:rsid w:val="005A0E56"/>
    <w:rsid w:val="005A11B8"/>
    <w:rsid w:val="005A1437"/>
    <w:rsid w:val="005A17A2"/>
    <w:rsid w:val="005A1AFB"/>
    <w:rsid w:val="005A1B9A"/>
    <w:rsid w:val="005A36BF"/>
    <w:rsid w:val="005A6513"/>
    <w:rsid w:val="005A6692"/>
    <w:rsid w:val="005A7DA9"/>
    <w:rsid w:val="005B10B7"/>
    <w:rsid w:val="005B1D09"/>
    <w:rsid w:val="005B275D"/>
    <w:rsid w:val="005B3294"/>
    <w:rsid w:val="005B53BF"/>
    <w:rsid w:val="005B541F"/>
    <w:rsid w:val="005B568B"/>
    <w:rsid w:val="005B5D5B"/>
    <w:rsid w:val="005B61FE"/>
    <w:rsid w:val="005B6472"/>
    <w:rsid w:val="005B689F"/>
    <w:rsid w:val="005C1D8E"/>
    <w:rsid w:val="005C248D"/>
    <w:rsid w:val="005C250A"/>
    <w:rsid w:val="005C2563"/>
    <w:rsid w:val="005C2E48"/>
    <w:rsid w:val="005C2F8C"/>
    <w:rsid w:val="005C3111"/>
    <w:rsid w:val="005C3F61"/>
    <w:rsid w:val="005C5203"/>
    <w:rsid w:val="005D0C43"/>
    <w:rsid w:val="005D1415"/>
    <w:rsid w:val="005D18D4"/>
    <w:rsid w:val="005D28EB"/>
    <w:rsid w:val="005D36DF"/>
    <w:rsid w:val="005D4648"/>
    <w:rsid w:val="005D60EF"/>
    <w:rsid w:val="005D6504"/>
    <w:rsid w:val="005D6D98"/>
    <w:rsid w:val="005D7D34"/>
    <w:rsid w:val="005E0E62"/>
    <w:rsid w:val="005E2181"/>
    <w:rsid w:val="005E29C8"/>
    <w:rsid w:val="005E3316"/>
    <w:rsid w:val="005E3E7C"/>
    <w:rsid w:val="005E7027"/>
    <w:rsid w:val="005E7FF2"/>
    <w:rsid w:val="005F177B"/>
    <w:rsid w:val="005F21A3"/>
    <w:rsid w:val="005F249C"/>
    <w:rsid w:val="005F28D4"/>
    <w:rsid w:val="005F2A1A"/>
    <w:rsid w:val="005F4B45"/>
    <w:rsid w:val="005F6DD6"/>
    <w:rsid w:val="005F6E1C"/>
    <w:rsid w:val="005F6E95"/>
    <w:rsid w:val="005F7136"/>
    <w:rsid w:val="005F7A05"/>
    <w:rsid w:val="00600EB9"/>
    <w:rsid w:val="006022E8"/>
    <w:rsid w:val="006026B2"/>
    <w:rsid w:val="00603328"/>
    <w:rsid w:val="006059AC"/>
    <w:rsid w:val="006116FA"/>
    <w:rsid w:val="0061351F"/>
    <w:rsid w:val="006142C8"/>
    <w:rsid w:val="00616222"/>
    <w:rsid w:val="00616D7B"/>
    <w:rsid w:val="00617A1D"/>
    <w:rsid w:val="00617C96"/>
    <w:rsid w:val="0062038B"/>
    <w:rsid w:val="00620800"/>
    <w:rsid w:val="00622FC5"/>
    <w:rsid w:val="006232DE"/>
    <w:rsid w:val="00623676"/>
    <w:rsid w:val="00623845"/>
    <w:rsid w:val="00623E5D"/>
    <w:rsid w:val="00624B90"/>
    <w:rsid w:val="0062513D"/>
    <w:rsid w:val="0062668D"/>
    <w:rsid w:val="00627375"/>
    <w:rsid w:val="00630E44"/>
    <w:rsid w:val="006311B6"/>
    <w:rsid w:val="006329C1"/>
    <w:rsid w:val="00632A01"/>
    <w:rsid w:val="00632A1C"/>
    <w:rsid w:val="00634177"/>
    <w:rsid w:val="00643E39"/>
    <w:rsid w:val="00643E7E"/>
    <w:rsid w:val="00644D0F"/>
    <w:rsid w:val="00645B3E"/>
    <w:rsid w:val="00646361"/>
    <w:rsid w:val="00646D26"/>
    <w:rsid w:val="006476BB"/>
    <w:rsid w:val="00647D26"/>
    <w:rsid w:val="00650206"/>
    <w:rsid w:val="00650397"/>
    <w:rsid w:val="00650ABE"/>
    <w:rsid w:val="00651F1F"/>
    <w:rsid w:val="006535BA"/>
    <w:rsid w:val="00653998"/>
    <w:rsid w:val="00653BA4"/>
    <w:rsid w:val="00653EB4"/>
    <w:rsid w:val="00653F3D"/>
    <w:rsid w:val="00655065"/>
    <w:rsid w:val="006556AC"/>
    <w:rsid w:val="00656435"/>
    <w:rsid w:val="00656B44"/>
    <w:rsid w:val="00656C5D"/>
    <w:rsid w:val="00661702"/>
    <w:rsid w:val="006635EF"/>
    <w:rsid w:val="006648B9"/>
    <w:rsid w:val="006651F7"/>
    <w:rsid w:val="00665342"/>
    <w:rsid w:val="00665456"/>
    <w:rsid w:val="006656F2"/>
    <w:rsid w:val="0066697F"/>
    <w:rsid w:val="00666987"/>
    <w:rsid w:val="00666F00"/>
    <w:rsid w:val="0066764F"/>
    <w:rsid w:val="006677C0"/>
    <w:rsid w:val="00670132"/>
    <w:rsid w:val="00670615"/>
    <w:rsid w:val="00670756"/>
    <w:rsid w:val="006716BA"/>
    <w:rsid w:val="00671A62"/>
    <w:rsid w:val="00671E76"/>
    <w:rsid w:val="00672108"/>
    <w:rsid w:val="006731FF"/>
    <w:rsid w:val="00673AE9"/>
    <w:rsid w:val="00676F09"/>
    <w:rsid w:val="00680A7E"/>
    <w:rsid w:val="006819C5"/>
    <w:rsid w:val="00683EA6"/>
    <w:rsid w:val="0068428F"/>
    <w:rsid w:val="006846B6"/>
    <w:rsid w:val="00685EEC"/>
    <w:rsid w:val="00686C0E"/>
    <w:rsid w:val="0069062A"/>
    <w:rsid w:val="006908FB"/>
    <w:rsid w:val="006915C5"/>
    <w:rsid w:val="00691E49"/>
    <w:rsid w:val="00694FBF"/>
    <w:rsid w:val="0069681E"/>
    <w:rsid w:val="00697DDE"/>
    <w:rsid w:val="006A095B"/>
    <w:rsid w:val="006A0E67"/>
    <w:rsid w:val="006A26B3"/>
    <w:rsid w:val="006A3AE1"/>
    <w:rsid w:val="006A486E"/>
    <w:rsid w:val="006A4AB5"/>
    <w:rsid w:val="006A4B97"/>
    <w:rsid w:val="006A4E33"/>
    <w:rsid w:val="006A7213"/>
    <w:rsid w:val="006A7989"/>
    <w:rsid w:val="006B00C3"/>
    <w:rsid w:val="006B07F7"/>
    <w:rsid w:val="006B18E0"/>
    <w:rsid w:val="006B2694"/>
    <w:rsid w:val="006B286D"/>
    <w:rsid w:val="006B2952"/>
    <w:rsid w:val="006B3870"/>
    <w:rsid w:val="006B417C"/>
    <w:rsid w:val="006B4CE8"/>
    <w:rsid w:val="006B5BC6"/>
    <w:rsid w:val="006B677A"/>
    <w:rsid w:val="006B691B"/>
    <w:rsid w:val="006B6983"/>
    <w:rsid w:val="006B75FC"/>
    <w:rsid w:val="006C04F0"/>
    <w:rsid w:val="006C0AE8"/>
    <w:rsid w:val="006C166B"/>
    <w:rsid w:val="006C1D96"/>
    <w:rsid w:val="006C29BE"/>
    <w:rsid w:val="006C3481"/>
    <w:rsid w:val="006C561B"/>
    <w:rsid w:val="006C57BA"/>
    <w:rsid w:val="006C5C68"/>
    <w:rsid w:val="006C66AD"/>
    <w:rsid w:val="006C6D86"/>
    <w:rsid w:val="006D1178"/>
    <w:rsid w:val="006D1D20"/>
    <w:rsid w:val="006D289C"/>
    <w:rsid w:val="006D2CF3"/>
    <w:rsid w:val="006D3240"/>
    <w:rsid w:val="006D369D"/>
    <w:rsid w:val="006D3ECB"/>
    <w:rsid w:val="006D47FA"/>
    <w:rsid w:val="006D50A8"/>
    <w:rsid w:val="006D50D1"/>
    <w:rsid w:val="006D63AD"/>
    <w:rsid w:val="006E1F8B"/>
    <w:rsid w:val="006E2590"/>
    <w:rsid w:val="006E3E62"/>
    <w:rsid w:val="006E3F6F"/>
    <w:rsid w:val="006E49FF"/>
    <w:rsid w:val="006E51F5"/>
    <w:rsid w:val="006E58B9"/>
    <w:rsid w:val="006E610B"/>
    <w:rsid w:val="006E637B"/>
    <w:rsid w:val="006E68FA"/>
    <w:rsid w:val="006F06D1"/>
    <w:rsid w:val="006F07FA"/>
    <w:rsid w:val="006F0F42"/>
    <w:rsid w:val="006F3A67"/>
    <w:rsid w:val="006F3F3C"/>
    <w:rsid w:val="006F4369"/>
    <w:rsid w:val="006F43A8"/>
    <w:rsid w:val="006F613D"/>
    <w:rsid w:val="006F6A6E"/>
    <w:rsid w:val="00700B5F"/>
    <w:rsid w:val="0070196D"/>
    <w:rsid w:val="0070208C"/>
    <w:rsid w:val="00703D79"/>
    <w:rsid w:val="00704190"/>
    <w:rsid w:val="007050D6"/>
    <w:rsid w:val="0070599C"/>
    <w:rsid w:val="00705F97"/>
    <w:rsid w:val="00711422"/>
    <w:rsid w:val="007116FF"/>
    <w:rsid w:val="00711BF4"/>
    <w:rsid w:val="00711EB8"/>
    <w:rsid w:val="00714212"/>
    <w:rsid w:val="007146A2"/>
    <w:rsid w:val="00714B46"/>
    <w:rsid w:val="00714D26"/>
    <w:rsid w:val="00714DC2"/>
    <w:rsid w:val="0071711C"/>
    <w:rsid w:val="00722F40"/>
    <w:rsid w:val="00723C54"/>
    <w:rsid w:val="00724780"/>
    <w:rsid w:val="007247DA"/>
    <w:rsid w:val="007279AC"/>
    <w:rsid w:val="00727D80"/>
    <w:rsid w:val="00727F6C"/>
    <w:rsid w:val="00731162"/>
    <w:rsid w:val="00731FF3"/>
    <w:rsid w:val="00733F9F"/>
    <w:rsid w:val="00734022"/>
    <w:rsid w:val="00734153"/>
    <w:rsid w:val="0073697C"/>
    <w:rsid w:val="00737270"/>
    <w:rsid w:val="00737400"/>
    <w:rsid w:val="007378F9"/>
    <w:rsid w:val="007400B8"/>
    <w:rsid w:val="007410AD"/>
    <w:rsid w:val="007420EA"/>
    <w:rsid w:val="00742B1F"/>
    <w:rsid w:val="00743097"/>
    <w:rsid w:val="007448C8"/>
    <w:rsid w:val="00744A05"/>
    <w:rsid w:val="00746A98"/>
    <w:rsid w:val="00746C05"/>
    <w:rsid w:val="00746C76"/>
    <w:rsid w:val="007475B5"/>
    <w:rsid w:val="00747E69"/>
    <w:rsid w:val="00751569"/>
    <w:rsid w:val="0075169A"/>
    <w:rsid w:val="00751871"/>
    <w:rsid w:val="00752124"/>
    <w:rsid w:val="00752567"/>
    <w:rsid w:val="00752B35"/>
    <w:rsid w:val="007531C6"/>
    <w:rsid w:val="00753810"/>
    <w:rsid w:val="007538B2"/>
    <w:rsid w:val="00753EFA"/>
    <w:rsid w:val="00754521"/>
    <w:rsid w:val="00754A00"/>
    <w:rsid w:val="00754E94"/>
    <w:rsid w:val="007563A1"/>
    <w:rsid w:val="007567B1"/>
    <w:rsid w:val="0075768C"/>
    <w:rsid w:val="0075789B"/>
    <w:rsid w:val="00757DCB"/>
    <w:rsid w:val="00761E2B"/>
    <w:rsid w:val="0076265C"/>
    <w:rsid w:val="00762FC0"/>
    <w:rsid w:val="00763036"/>
    <w:rsid w:val="007634C9"/>
    <w:rsid w:val="00764146"/>
    <w:rsid w:val="00765F07"/>
    <w:rsid w:val="00766509"/>
    <w:rsid w:val="00766856"/>
    <w:rsid w:val="0076697B"/>
    <w:rsid w:val="00767C9C"/>
    <w:rsid w:val="00773823"/>
    <w:rsid w:val="00773F57"/>
    <w:rsid w:val="007747D8"/>
    <w:rsid w:val="007753F8"/>
    <w:rsid w:val="007754ED"/>
    <w:rsid w:val="0077568C"/>
    <w:rsid w:val="00776AD3"/>
    <w:rsid w:val="00784E04"/>
    <w:rsid w:val="00785151"/>
    <w:rsid w:val="00785667"/>
    <w:rsid w:val="00785671"/>
    <w:rsid w:val="00785720"/>
    <w:rsid w:val="00785B93"/>
    <w:rsid w:val="00786057"/>
    <w:rsid w:val="00786779"/>
    <w:rsid w:val="00787423"/>
    <w:rsid w:val="00787AAD"/>
    <w:rsid w:val="007905F2"/>
    <w:rsid w:val="00791F08"/>
    <w:rsid w:val="007927D8"/>
    <w:rsid w:val="007933A6"/>
    <w:rsid w:val="0079401C"/>
    <w:rsid w:val="00795EDE"/>
    <w:rsid w:val="00796750"/>
    <w:rsid w:val="0079732E"/>
    <w:rsid w:val="00797F94"/>
    <w:rsid w:val="007A0071"/>
    <w:rsid w:val="007A040B"/>
    <w:rsid w:val="007A0F1C"/>
    <w:rsid w:val="007A1A21"/>
    <w:rsid w:val="007A4B32"/>
    <w:rsid w:val="007A51CD"/>
    <w:rsid w:val="007A58D9"/>
    <w:rsid w:val="007A7A98"/>
    <w:rsid w:val="007B05E7"/>
    <w:rsid w:val="007B1723"/>
    <w:rsid w:val="007B187C"/>
    <w:rsid w:val="007B3340"/>
    <w:rsid w:val="007B3681"/>
    <w:rsid w:val="007B4271"/>
    <w:rsid w:val="007B6923"/>
    <w:rsid w:val="007B7D13"/>
    <w:rsid w:val="007C0154"/>
    <w:rsid w:val="007C0184"/>
    <w:rsid w:val="007C12D7"/>
    <w:rsid w:val="007C175E"/>
    <w:rsid w:val="007C1B80"/>
    <w:rsid w:val="007C1BA1"/>
    <w:rsid w:val="007C2C18"/>
    <w:rsid w:val="007C349D"/>
    <w:rsid w:val="007C534A"/>
    <w:rsid w:val="007C5436"/>
    <w:rsid w:val="007C5850"/>
    <w:rsid w:val="007D036A"/>
    <w:rsid w:val="007D20E9"/>
    <w:rsid w:val="007D31F7"/>
    <w:rsid w:val="007D36BB"/>
    <w:rsid w:val="007D393D"/>
    <w:rsid w:val="007D39EA"/>
    <w:rsid w:val="007D3C83"/>
    <w:rsid w:val="007D3F5B"/>
    <w:rsid w:val="007D40B9"/>
    <w:rsid w:val="007D462C"/>
    <w:rsid w:val="007D4D86"/>
    <w:rsid w:val="007D4FB0"/>
    <w:rsid w:val="007D53C9"/>
    <w:rsid w:val="007D68FC"/>
    <w:rsid w:val="007D714D"/>
    <w:rsid w:val="007D7F65"/>
    <w:rsid w:val="007E0DC7"/>
    <w:rsid w:val="007E271A"/>
    <w:rsid w:val="007E2DD8"/>
    <w:rsid w:val="007E3874"/>
    <w:rsid w:val="007E7A28"/>
    <w:rsid w:val="007F02E7"/>
    <w:rsid w:val="007F059D"/>
    <w:rsid w:val="007F19FD"/>
    <w:rsid w:val="007F4DAF"/>
    <w:rsid w:val="007F4E4C"/>
    <w:rsid w:val="007F5BA8"/>
    <w:rsid w:val="007F77C7"/>
    <w:rsid w:val="008002E1"/>
    <w:rsid w:val="008009A5"/>
    <w:rsid w:val="00800E8C"/>
    <w:rsid w:val="008012DE"/>
    <w:rsid w:val="00801880"/>
    <w:rsid w:val="00801886"/>
    <w:rsid w:val="00802EBE"/>
    <w:rsid w:val="00803510"/>
    <w:rsid w:val="00803B45"/>
    <w:rsid w:val="008044CF"/>
    <w:rsid w:val="0080463C"/>
    <w:rsid w:val="0080544A"/>
    <w:rsid w:val="00805860"/>
    <w:rsid w:val="00806330"/>
    <w:rsid w:val="008074BD"/>
    <w:rsid w:val="008079CB"/>
    <w:rsid w:val="008121DA"/>
    <w:rsid w:val="008129B1"/>
    <w:rsid w:val="00812E15"/>
    <w:rsid w:val="00814995"/>
    <w:rsid w:val="00814FAE"/>
    <w:rsid w:val="00815A97"/>
    <w:rsid w:val="00816322"/>
    <w:rsid w:val="00817215"/>
    <w:rsid w:val="00817888"/>
    <w:rsid w:val="00817E8C"/>
    <w:rsid w:val="00821BA9"/>
    <w:rsid w:val="00822F76"/>
    <w:rsid w:val="008239CC"/>
    <w:rsid w:val="0082498F"/>
    <w:rsid w:val="008250A0"/>
    <w:rsid w:val="00827E2D"/>
    <w:rsid w:val="00832E60"/>
    <w:rsid w:val="00833347"/>
    <w:rsid w:val="00834288"/>
    <w:rsid w:val="008345D9"/>
    <w:rsid w:val="00835197"/>
    <w:rsid w:val="008359CE"/>
    <w:rsid w:val="00835DEF"/>
    <w:rsid w:val="0083643A"/>
    <w:rsid w:val="00836C33"/>
    <w:rsid w:val="00840DB4"/>
    <w:rsid w:val="008415CF"/>
    <w:rsid w:val="00841E10"/>
    <w:rsid w:val="00843014"/>
    <w:rsid w:val="00844491"/>
    <w:rsid w:val="00844691"/>
    <w:rsid w:val="008455D7"/>
    <w:rsid w:val="008455F5"/>
    <w:rsid w:val="008460A1"/>
    <w:rsid w:val="008463CE"/>
    <w:rsid w:val="0084673F"/>
    <w:rsid w:val="00847A03"/>
    <w:rsid w:val="00847E9D"/>
    <w:rsid w:val="008514F3"/>
    <w:rsid w:val="00851718"/>
    <w:rsid w:val="008538AB"/>
    <w:rsid w:val="00853A69"/>
    <w:rsid w:val="00854A64"/>
    <w:rsid w:val="00854AB1"/>
    <w:rsid w:val="008552EC"/>
    <w:rsid w:val="00855893"/>
    <w:rsid w:val="00855B8B"/>
    <w:rsid w:val="0086145E"/>
    <w:rsid w:val="0086160B"/>
    <w:rsid w:val="00861ABF"/>
    <w:rsid w:val="00861BC0"/>
    <w:rsid w:val="00861C63"/>
    <w:rsid w:val="00866AA9"/>
    <w:rsid w:val="00867414"/>
    <w:rsid w:val="00871020"/>
    <w:rsid w:val="00871508"/>
    <w:rsid w:val="00872D92"/>
    <w:rsid w:val="00872E60"/>
    <w:rsid w:val="00874C65"/>
    <w:rsid w:val="00875E06"/>
    <w:rsid w:val="0087641C"/>
    <w:rsid w:val="00876AE4"/>
    <w:rsid w:val="0087784B"/>
    <w:rsid w:val="00880275"/>
    <w:rsid w:val="008806E0"/>
    <w:rsid w:val="00881D65"/>
    <w:rsid w:val="00882AB2"/>
    <w:rsid w:val="008832F0"/>
    <w:rsid w:val="00885673"/>
    <w:rsid w:val="00885FD0"/>
    <w:rsid w:val="00886E71"/>
    <w:rsid w:val="00887E5D"/>
    <w:rsid w:val="008909EA"/>
    <w:rsid w:val="0089187C"/>
    <w:rsid w:val="00891C68"/>
    <w:rsid w:val="00891DFD"/>
    <w:rsid w:val="00891FFC"/>
    <w:rsid w:val="00893E3A"/>
    <w:rsid w:val="008959FE"/>
    <w:rsid w:val="00895BD9"/>
    <w:rsid w:val="00896751"/>
    <w:rsid w:val="00896878"/>
    <w:rsid w:val="00896C21"/>
    <w:rsid w:val="00897EA0"/>
    <w:rsid w:val="008A02D9"/>
    <w:rsid w:val="008A0534"/>
    <w:rsid w:val="008A0CC9"/>
    <w:rsid w:val="008A1222"/>
    <w:rsid w:val="008A52EA"/>
    <w:rsid w:val="008A532E"/>
    <w:rsid w:val="008A5848"/>
    <w:rsid w:val="008A5CF0"/>
    <w:rsid w:val="008B0195"/>
    <w:rsid w:val="008B0838"/>
    <w:rsid w:val="008B2C4C"/>
    <w:rsid w:val="008B3B25"/>
    <w:rsid w:val="008B3BC5"/>
    <w:rsid w:val="008B3D7F"/>
    <w:rsid w:val="008B4648"/>
    <w:rsid w:val="008B72D3"/>
    <w:rsid w:val="008B74F6"/>
    <w:rsid w:val="008B758A"/>
    <w:rsid w:val="008C0B91"/>
    <w:rsid w:val="008C0E62"/>
    <w:rsid w:val="008C7E51"/>
    <w:rsid w:val="008D0B4E"/>
    <w:rsid w:val="008D100D"/>
    <w:rsid w:val="008D11DB"/>
    <w:rsid w:val="008D15AC"/>
    <w:rsid w:val="008D15ED"/>
    <w:rsid w:val="008D1FF6"/>
    <w:rsid w:val="008D33C3"/>
    <w:rsid w:val="008D3669"/>
    <w:rsid w:val="008D36C1"/>
    <w:rsid w:val="008D3CD8"/>
    <w:rsid w:val="008D4876"/>
    <w:rsid w:val="008D62D8"/>
    <w:rsid w:val="008D6654"/>
    <w:rsid w:val="008E1276"/>
    <w:rsid w:val="008E301F"/>
    <w:rsid w:val="008E32C4"/>
    <w:rsid w:val="008E579D"/>
    <w:rsid w:val="008E592E"/>
    <w:rsid w:val="008E6C5A"/>
    <w:rsid w:val="008E7C38"/>
    <w:rsid w:val="008F167A"/>
    <w:rsid w:val="008F1A55"/>
    <w:rsid w:val="008F1E46"/>
    <w:rsid w:val="008F3936"/>
    <w:rsid w:val="008F4403"/>
    <w:rsid w:val="008F4752"/>
    <w:rsid w:val="008F5635"/>
    <w:rsid w:val="008F5EF8"/>
    <w:rsid w:val="008F6694"/>
    <w:rsid w:val="0090175B"/>
    <w:rsid w:val="009017CD"/>
    <w:rsid w:val="00902FA2"/>
    <w:rsid w:val="0090343F"/>
    <w:rsid w:val="00904019"/>
    <w:rsid w:val="009042EA"/>
    <w:rsid w:val="009043AA"/>
    <w:rsid w:val="00906437"/>
    <w:rsid w:val="00907670"/>
    <w:rsid w:val="00911B22"/>
    <w:rsid w:val="00912451"/>
    <w:rsid w:val="00912BD0"/>
    <w:rsid w:val="00912F84"/>
    <w:rsid w:val="009135C3"/>
    <w:rsid w:val="00913C58"/>
    <w:rsid w:val="00913F7D"/>
    <w:rsid w:val="00914D78"/>
    <w:rsid w:val="00914F5A"/>
    <w:rsid w:val="0091537D"/>
    <w:rsid w:val="00915D41"/>
    <w:rsid w:val="00920C32"/>
    <w:rsid w:val="00920EC5"/>
    <w:rsid w:val="00920FA5"/>
    <w:rsid w:val="00923F0D"/>
    <w:rsid w:val="00924DA8"/>
    <w:rsid w:val="00926045"/>
    <w:rsid w:val="009271C8"/>
    <w:rsid w:val="00930093"/>
    <w:rsid w:val="00930D79"/>
    <w:rsid w:val="00931DEE"/>
    <w:rsid w:val="009324C6"/>
    <w:rsid w:val="0093358A"/>
    <w:rsid w:val="00933899"/>
    <w:rsid w:val="00934B16"/>
    <w:rsid w:val="00935758"/>
    <w:rsid w:val="009408A0"/>
    <w:rsid w:val="009414A6"/>
    <w:rsid w:val="0094250B"/>
    <w:rsid w:val="00942D2F"/>
    <w:rsid w:val="00943253"/>
    <w:rsid w:val="00943A32"/>
    <w:rsid w:val="009449A6"/>
    <w:rsid w:val="00945A0D"/>
    <w:rsid w:val="0094663C"/>
    <w:rsid w:val="009502A0"/>
    <w:rsid w:val="00950899"/>
    <w:rsid w:val="00953C12"/>
    <w:rsid w:val="00954A14"/>
    <w:rsid w:val="00955179"/>
    <w:rsid w:val="00956A3B"/>
    <w:rsid w:val="00956AAA"/>
    <w:rsid w:val="00956BA2"/>
    <w:rsid w:val="0095714F"/>
    <w:rsid w:val="009572C2"/>
    <w:rsid w:val="00957437"/>
    <w:rsid w:val="009577BA"/>
    <w:rsid w:val="00960C30"/>
    <w:rsid w:val="009616C4"/>
    <w:rsid w:val="00962844"/>
    <w:rsid w:val="009628DC"/>
    <w:rsid w:val="009636B5"/>
    <w:rsid w:val="00964130"/>
    <w:rsid w:val="00964987"/>
    <w:rsid w:val="0096540F"/>
    <w:rsid w:val="00965C4F"/>
    <w:rsid w:val="009675BF"/>
    <w:rsid w:val="00967B7C"/>
    <w:rsid w:val="00967CA0"/>
    <w:rsid w:val="00971E18"/>
    <w:rsid w:val="009725B1"/>
    <w:rsid w:val="009728A3"/>
    <w:rsid w:val="00973108"/>
    <w:rsid w:val="0097542B"/>
    <w:rsid w:val="00975F83"/>
    <w:rsid w:val="009768B2"/>
    <w:rsid w:val="00976B2E"/>
    <w:rsid w:val="00977AAA"/>
    <w:rsid w:val="00977BFC"/>
    <w:rsid w:val="00977CF4"/>
    <w:rsid w:val="00980248"/>
    <w:rsid w:val="00983BA0"/>
    <w:rsid w:val="00984874"/>
    <w:rsid w:val="0098490B"/>
    <w:rsid w:val="00985097"/>
    <w:rsid w:val="00986A1C"/>
    <w:rsid w:val="009874E1"/>
    <w:rsid w:val="009903A8"/>
    <w:rsid w:val="009913BF"/>
    <w:rsid w:val="00991695"/>
    <w:rsid w:val="00993A16"/>
    <w:rsid w:val="00995C93"/>
    <w:rsid w:val="00995FEF"/>
    <w:rsid w:val="009965BA"/>
    <w:rsid w:val="009965D0"/>
    <w:rsid w:val="009972CD"/>
    <w:rsid w:val="0099774E"/>
    <w:rsid w:val="00997C29"/>
    <w:rsid w:val="009A0028"/>
    <w:rsid w:val="009A1756"/>
    <w:rsid w:val="009A18A9"/>
    <w:rsid w:val="009A2359"/>
    <w:rsid w:val="009A2945"/>
    <w:rsid w:val="009A3100"/>
    <w:rsid w:val="009A6121"/>
    <w:rsid w:val="009B0341"/>
    <w:rsid w:val="009B09D7"/>
    <w:rsid w:val="009B24E1"/>
    <w:rsid w:val="009B72C6"/>
    <w:rsid w:val="009B7445"/>
    <w:rsid w:val="009B76AA"/>
    <w:rsid w:val="009C0675"/>
    <w:rsid w:val="009C071F"/>
    <w:rsid w:val="009C2AC2"/>
    <w:rsid w:val="009C3CBD"/>
    <w:rsid w:val="009C497D"/>
    <w:rsid w:val="009C5251"/>
    <w:rsid w:val="009C52FA"/>
    <w:rsid w:val="009C6D27"/>
    <w:rsid w:val="009C70C5"/>
    <w:rsid w:val="009C7388"/>
    <w:rsid w:val="009C76D2"/>
    <w:rsid w:val="009C7E48"/>
    <w:rsid w:val="009D1314"/>
    <w:rsid w:val="009D334C"/>
    <w:rsid w:val="009D5F17"/>
    <w:rsid w:val="009D75C7"/>
    <w:rsid w:val="009D7EC9"/>
    <w:rsid w:val="009E0031"/>
    <w:rsid w:val="009E0347"/>
    <w:rsid w:val="009E2439"/>
    <w:rsid w:val="009E2744"/>
    <w:rsid w:val="009E3059"/>
    <w:rsid w:val="009E5864"/>
    <w:rsid w:val="009E68FE"/>
    <w:rsid w:val="009E6A34"/>
    <w:rsid w:val="009E7C6F"/>
    <w:rsid w:val="009F00EA"/>
    <w:rsid w:val="009F035A"/>
    <w:rsid w:val="009F0639"/>
    <w:rsid w:val="009F083C"/>
    <w:rsid w:val="009F24D6"/>
    <w:rsid w:val="009F42C0"/>
    <w:rsid w:val="009F5CC3"/>
    <w:rsid w:val="009F6642"/>
    <w:rsid w:val="009F779E"/>
    <w:rsid w:val="009F7E1D"/>
    <w:rsid w:val="00A02D76"/>
    <w:rsid w:val="00A03299"/>
    <w:rsid w:val="00A046F6"/>
    <w:rsid w:val="00A04D38"/>
    <w:rsid w:val="00A05D92"/>
    <w:rsid w:val="00A10507"/>
    <w:rsid w:val="00A11A14"/>
    <w:rsid w:val="00A142DC"/>
    <w:rsid w:val="00A15203"/>
    <w:rsid w:val="00A154B6"/>
    <w:rsid w:val="00A158CD"/>
    <w:rsid w:val="00A1734A"/>
    <w:rsid w:val="00A178FE"/>
    <w:rsid w:val="00A209F0"/>
    <w:rsid w:val="00A2229A"/>
    <w:rsid w:val="00A22817"/>
    <w:rsid w:val="00A23967"/>
    <w:rsid w:val="00A23A18"/>
    <w:rsid w:val="00A23B47"/>
    <w:rsid w:val="00A25C3E"/>
    <w:rsid w:val="00A25CEC"/>
    <w:rsid w:val="00A265C5"/>
    <w:rsid w:val="00A26D6D"/>
    <w:rsid w:val="00A30EB7"/>
    <w:rsid w:val="00A31017"/>
    <w:rsid w:val="00A31260"/>
    <w:rsid w:val="00A314F6"/>
    <w:rsid w:val="00A33B7A"/>
    <w:rsid w:val="00A3589C"/>
    <w:rsid w:val="00A36459"/>
    <w:rsid w:val="00A36D77"/>
    <w:rsid w:val="00A400FD"/>
    <w:rsid w:val="00A4133D"/>
    <w:rsid w:val="00A4156F"/>
    <w:rsid w:val="00A41686"/>
    <w:rsid w:val="00A43A1C"/>
    <w:rsid w:val="00A45D19"/>
    <w:rsid w:val="00A467C1"/>
    <w:rsid w:val="00A50B48"/>
    <w:rsid w:val="00A51858"/>
    <w:rsid w:val="00A51B06"/>
    <w:rsid w:val="00A52871"/>
    <w:rsid w:val="00A53437"/>
    <w:rsid w:val="00A53898"/>
    <w:rsid w:val="00A54C52"/>
    <w:rsid w:val="00A54F29"/>
    <w:rsid w:val="00A55E77"/>
    <w:rsid w:val="00A562F2"/>
    <w:rsid w:val="00A56C22"/>
    <w:rsid w:val="00A57E5A"/>
    <w:rsid w:val="00A601E8"/>
    <w:rsid w:val="00A60C74"/>
    <w:rsid w:val="00A61359"/>
    <w:rsid w:val="00A61748"/>
    <w:rsid w:val="00A63137"/>
    <w:rsid w:val="00A65190"/>
    <w:rsid w:val="00A652A6"/>
    <w:rsid w:val="00A652C5"/>
    <w:rsid w:val="00A73799"/>
    <w:rsid w:val="00A73A3B"/>
    <w:rsid w:val="00A742F3"/>
    <w:rsid w:val="00A743F1"/>
    <w:rsid w:val="00A74D85"/>
    <w:rsid w:val="00A74F0F"/>
    <w:rsid w:val="00A75A6A"/>
    <w:rsid w:val="00A8268D"/>
    <w:rsid w:val="00A834F8"/>
    <w:rsid w:val="00A8393A"/>
    <w:rsid w:val="00A86294"/>
    <w:rsid w:val="00A87E72"/>
    <w:rsid w:val="00A90204"/>
    <w:rsid w:val="00A909EF"/>
    <w:rsid w:val="00A917A3"/>
    <w:rsid w:val="00A9312F"/>
    <w:rsid w:val="00A955EF"/>
    <w:rsid w:val="00A95CCF"/>
    <w:rsid w:val="00A963F4"/>
    <w:rsid w:val="00A97244"/>
    <w:rsid w:val="00A97810"/>
    <w:rsid w:val="00AA02EF"/>
    <w:rsid w:val="00AA0810"/>
    <w:rsid w:val="00AA1680"/>
    <w:rsid w:val="00AA2206"/>
    <w:rsid w:val="00AA2CC1"/>
    <w:rsid w:val="00AA404C"/>
    <w:rsid w:val="00AA4AF7"/>
    <w:rsid w:val="00AA63FD"/>
    <w:rsid w:val="00AB0E9F"/>
    <w:rsid w:val="00AB0FBE"/>
    <w:rsid w:val="00AB1C40"/>
    <w:rsid w:val="00AB1E55"/>
    <w:rsid w:val="00AB3137"/>
    <w:rsid w:val="00AB5A07"/>
    <w:rsid w:val="00AB6001"/>
    <w:rsid w:val="00AB6510"/>
    <w:rsid w:val="00AB67DC"/>
    <w:rsid w:val="00AB69B4"/>
    <w:rsid w:val="00AC0509"/>
    <w:rsid w:val="00AC0602"/>
    <w:rsid w:val="00AC083F"/>
    <w:rsid w:val="00AC15FF"/>
    <w:rsid w:val="00AC1B43"/>
    <w:rsid w:val="00AC33F3"/>
    <w:rsid w:val="00AC5043"/>
    <w:rsid w:val="00AC541A"/>
    <w:rsid w:val="00AC5E41"/>
    <w:rsid w:val="00AC6358"/>
    <w:rsid w:val="00AC6573"/>
    <w:rsid w:val="00AC7B13"/>
    <w:rsid w:val="00AD053A"/>
    <w:rsid w:val="00AD137E"/>
    <w:rsid w:val="00AD1E0D"/>
    <w:rsid w:val="00AD28EC"/>
    <w:rsid w:val="00AD52B4"/>
    <w:rsid w:val="00AD5811"/>
    <w:rsid w:val="00AD5B5A"/>
    <w:rsid w:val="00AD5FF9"/>
    <w:rsid w:val="00AD7F8B"/>
    <w:rsid w:val="00AE0C46"/>
    <w:rsid w:val="00AE15C7"/>
    <w:rsid w:val="00AE1C5B"/>
    <w:rsid w:val="00AE2420"/>
    <w:rsid w:val="00AE246C"/>
    <w:rsid w:val="00AE294F"/>
    <w:rsid w:val="00AE4CE8"/>
    <w:rsid w:val="00AE4EAB"/>
    <w:rsid w:val="00AE51F4"/>
    <w:rsid w:val="00AE591C"/>
    <w:rsid w:val="00AE687E"/>
    <w:rsid w:val="00AE7AA9"/>
    <w:rsid w:val="00AE7DB0"/>
    <w:rsid w:val="00AF0087"/>
    <w:rsid w:val="00AF127E"/>
    <w:rsid w:val="00AF2BA6"/>
    <w:rsid w:val="00AF41EA"/>
    <w:rsid w:val="00AF459C"/>
    <w:rsid w:val="00AF4741"/>
    <w:rsid w:val="00AF4E29"/>
    <w:rsid w:val="00B004A7"/>
    <w:rsid w:val="00B0164D"/>
    <w:rsid w:val="00B0170E"/>
    <w:rsid w:val="00B01CB4"/>
    <w:rsid w:val="00B02301"/>
    <w:rsid w:val="00B02AEA"/>
    <w:rsid w:val="00B03737"/>
    <w:rsid w:val="00B03A7D"/>
    <w:rsid w:val="00B0403E"/>
    <w:rsid w:val="00B06689"/>
    <w:rsid w:val="00B073C5"/>
    <w:rsid w:val="00B10082"/>
    <w:rsid w:val="00B1260C"/>
    <w:rsid w:val="00B140C0"/>
    <w:rsid w:val="00B150CE"/>
    <w:rsid w:val="00B247FF"/>
    <w:rsid w:val="00B24EE9"/>
    <w:rsid w:val="00B25516"/>
    <w:rsid w:val="00B25C9A"/>
    <w:rsid w:val="00B25F76"/>
    <w:rsid w:val="00B26608"/>
    <w:rsid w:val="00B273B3"/>
    <w:rsid w:val="00B319F0"/>
    <w:rsid w:val="00B34176"/>
    <w:rsid w:val="00B35D34"/>
    <w:rsid w:val="00B36196"/>
    <w:rsid w:val="00B36514"/>
    <w:rsid w:val="00B369D3"/>
    <w:rsid w:val="00B37ED4"/>
    <w:rsid w:val="00B41299"/>
    <w:rsid w:val="00B42BA8"/>
    <w:rsid w:val="00B43C52"/>
    <w:rsid w:val="00B44A38"/>
    <w:rsid w:val="00B44C76"/>
    <w:rsid w:val="00B465A4"/>
    <w:rsid w:val="00B50C6C"/>
    <w:rsid w:val="00B527DE"/>
    <w:rsid w:val="00B53C08"/>
    <w:rsid w:val="00B545EA"/>
    <w:rsid w:val="00B5653C"/>
    <w:rsid w:val="00B57A7E"/>
    <w:rsid w:val="00B57BA3"/>
    <w:rsid w:val="00B60B9D"/>
    <w:rsid w:val="00B611A1"/>
    <w:rsid w:val="00B6299D"/>
    <w:rsid w:val="00B6334E"/>
    <w:rsid w:val="00B63C31"/>
    <w:rsid w:val="00B63DE5"/>
    <w:rsid w:val="00B645B7"/>
    <w:rsid w:val="00B64A27"/>
    <w:rsid w:val="00B6659B"/>
    <w:rsid w:val="00B67286"/>
    <w:rsid w:val="00B701CA"/>
    <w:rsid w:val="00B73EA8"/>
    <w:rsid w:val="00B73F03"/>
    <w:rsid w:val="00B73F55"/>
    <w:rsid w:val="00B75949"/>
    <w:rsid w:val="00B7630F"/>
    <w:rsid w:val="00B7647B"/>
    <w:rsid w:val="00B8047E"/>
    <w:rsid w:val="00B805F2"/>
    <w:rsid w:val="00B80AC3"/>
    <w:rsid w:val="00B821A5"/>
    <w:rsid w:val="00B82941"/>
    <w:rsid w:val="00B830E6"/>
    <w:rsid w:val="00B835A1"/>
    <w:rsid w:val="00B836A8"/>
    <w:rsid w:val="00B84597"/>
    <w:rsid w:val="00B861FD"/>
    <w:rsid w:val="00B87030"/>
    <w:rsid w:val="00B91905"/>
    <w:rsid w:val="00B9244D"/>
    <w:rsid w:val="00B925EF"/>
    <w:rsid w:val="00B93106"/>
    <w:rsid w:val="00B93871"/>
    <w:rsid w:val="00B9414F"/>
    <w:rsid w:val="00B94659"/>
    <w:rsid w:val="00B94E2D"/>
    <w:rsid w:val="00B957F3"/>
    <w:rsid w:val="00B9645E"/>
    <w:rsid w:val="00B96D5B"/>
    <w:rsid w:val="00B9725C"/>
    <w:rsid w:val="00BA1DE1"/>
    <w:rsid w:val="00BA6839"/>
    <w:rsid w:val="00BB0467"/>
    <w:rsid w:val="00BB0B19"/>
    <w:rsid w:val="00BB2CAD"/>
    <w:rsid w:val="00BB3370"/>
    <w:rsid w:val="00BB64A4"/>
    <w:rsid w:val="00BB6AAD"/>
    <w:rsid w:val="00BB7C47"/>
    <w:rsid w:val="00BC0493"/>
    <w:rsid w:val="00BC0944"/>
    <w:rsid w:val="00BC153C"/>
    <w:rsid w:val="00BC16E0"/>
    <w:rsid w:val="00BC5A2D"/>
    <w:rsid w:val="00BC5B52"/>
    <w:rsid w:val="00BC620C"/>
    <w:rsid w:val="00BC69CF"/>
    <w:rsid w:val="00BC6BC1"/>
    <w:rsid w:val="00BD0BB1"/>
    <w:rsid w:val="00BD1158"/>
    <w:rsid w:val="00BD1359"/>
    <w:rsid w:val="00BD1F15"/>
    <w:rsid w:val="00BD2D3B"/>
    <w:rsid w:val="00BD3A44"/>
    <w:rsid w:val="00BD3BC4"/>
    <w:rsid w:val="00BD3CDC"/>
    <w:rsid w:val="00BD42BD"/>
    <w:rsid w:val="00BD44AA"/>
    <w:rsid w:val="00BD4ACF"/>
    <w:rsid w:val="00BD562C"/>
    <w:rsid w:val="00BD6492"/>
    <w:rsid w:val="00BD7308"/>
    <w:rsid w:val="00BD7417"/>
    <w:rsid w:val="00BE0370"/>
    <w:rsid w:val="00BE0AE5"/>
    <w:rsid w:val="00BE1E35"/>
    <w:rsid w:val="00BE25E8"/>
    <w:rsid w:val="00BE2849"/>
    <w:rsid w:val="00BE2F7D"/>
    <w:rsid w:val="00BE367E"/>
    <w:rsid w:val="00BE4C3B"/>
    <w:rsid w:val="00BE50D5"/>
    <w:rsid w:val="00BE5270"/>
    <w:rsid w:val="00BE5B47"/>
    <w:rsid w:val="00BE5CBD"/>
    <w:rsid w:val="00BF0356"/>
    <w:rsid w:val="00BF133E"/>
    <w:rsid w:val="00BF39B0"/>
    <w:rsid w:val="00BF3BAD"/>
    <w:rsid w:val="00BF4DD4"/>
    <w:rsid w:val="00BF5012"/>
    <w:rsid w:val="00BF6158"/>
    <w:rsid w:val="00BF778F"/>
    <w:rsid w:val="00BF7C5C"/>
    <w:rsid w:val="00C00FCA"/>
    <w:rsid w:val="00C01981"/>
    <w:rsid w:val="00C01F8C"/>
    <w:rsid w:val="00C0211D"/>
    <w:rsid w:val="00C02D90"/>
    <w:rsid w:val="00C03B5D"/>
    <w:rsid w:val="00C065A8"/>
    <w:rsid w:val="00C06AD8"/>
    <w:rsid w:val="00C11180"/>
    <w:rsid w:val="00C11A73"/>
    <w:rsid w:val="00C1304D"/>
    <w:rsid w:val="00C1480F"/>
    <w:rsid w:val="00C15644"/>
    <w:rsid w:val="00C15B97"/>
    <w:rsid w:val="00C17AB5"/>
    <w:rsid w:val="00C17F2E"/>
    <w:rsid w:val="00C20BF5"/>
    <w:rsid w:val="00C21709"/>
    <w:rsid w:val="00C22420"/>
    <w:rsid w:val="00C22CAF"/>
    <w:rsid w:val="00C233C4"/>
    <w:rsid w:val="00C259E7"/>
    <w:rsid w:val="00C30FC5"/>
    <w:rsid w:val="00C31B48"/>
    <w:rsid w:val="00C3242B"/>
    <w:rsid w:val="00C32682"/>
    <w:rsid w:val="00C3309F"/>
    <w:rsid w:val="00C3451D"/>
    <w:rsid w:val="00C354E0"/>
    <w:rsid w:val="00C35DCC"/>
    <w:rsid w:val="00C36841"/>
    <w:rsid w:val="00C36892"/>
    <w:rsid w:val="00C36CAF"/>
    <w:rsid w:val="00C40226"/>
    <w:rsid w:val="00C4149C"/>
    <w:rsid w:val="00C41E62"/>
    <w:rsid w:val="00C421F9"/>
    <w:rsid w:val="00C43989"/>
    <w:rsid w:val="00C456FF"/>
    <w:rsid w:val="00C46358"/>
    <w:rsid w:val="00C511D2"/>
    <w:rsid w:val="00C5181D"/>
    <w:rsid w:val="00C53EE2"/>
    <w:rsid w:val="00C55ED5"/>
    <w:rsid w:val="00C55F41"/>
    <w:rsid w:val="00C562F9"/>
    <w:rsid w:val="00C563DF"/>
    <w:rsid w:val="00C57CA1"/>
    <w:rsid w:val="00C60E79"/>
    <w:rsid w:val="00C615A8"/>
    <w:rsid w:val="00C62613"/>
    <w:rsid w:val="00C628D1"/>
    <w:rsid w:val="00C63CF5"/>
    <w:rsid w:val="00C65488"/>
    <w:rsid w:val="00C65CC5"/>
    <w:rsid w:val="00C671CE"/>
    <w:rsid w:val="00C700D8"/>
    <w:rsid w:val="00C705F4"/>
    <w:rsid w:val="00C723A7"/>
    <w:rsid w:val="00C74C1B"/>
    <w:rsid w:val="00C74CE3"/>
    <w:rsid w:val="00C7709B"/>
    <w:rsid w:val="00C77EA1"/>
    <w:rsid w:val="00C80F2E"/>
    <w:rsid w:val="00C82AE0"/>
    <w:rsid w:val="00C840F3"/>
    <w:rsid w:val="00C841B7"/>
    <w:rsid w:val="00C84373"/>
    <w:rsid w:val="00C84393"/>
    <w:rsid w:val="00C850D7"/>
    <w:rsid w:val="00C85280"/>
    <w:rsid w:val="00C8528F"/>
    <w:rsid w:val="00C85CD7"/>
    <w:rsid w:val="00C863FA"/>
    <w:rsid w:val="00C86C94"/>
    <w:rsid w:val="00C915F4"/>
    <w:rsid w:val="00C91D47"/>
    <w:rsid w:val="00C92073"/>
    <w:rsid w:val="00C92A11"/>
    <w:rsid w:val="00C931D3"/>
    <w:rsid w:val="00C93B1C"/>
    <w:rsid w:val="00C95A9A"/>
    <w:rsid w:val="00C96D36"/>
    <w:rsid w:val="00CA098C"/>
    <w:rsid w:val="00CA201B"/>
    <w:rsid w:val="00CA27B7"/>
    <w:rsid w:val="00CA30F2"/>
    <w:rsid w:val="00CA44CB"/>
    <w:rsid w:val="00CA4F37"/>
    <w:rsid w:val="00CA5939"/>
    <w:rsid w:val="00CA7990"/>
    <w:rsid w:val="00CB0CFE"/>
    <w:rsid w:val="00CB413A"/>
    <w:rsid w:val="00CB4273"/>
    <w:rsid w:val="00CB492A"/>
    <w:rsid w:val="00CB4E12"/>
    <w:rsid w:val="00CB58A6"/>
    <w:rsid w:val="00CB6A2E"/>
    <w:rsid w:val="00CC0951"/>
    <w:rsid w:val="00CC1E8E"/>
    <w:rsid w:val="00CC2949"/>
    <w:rsid w:val="00CC29A2"/>
    <w:rsid w:val="00CC2A3C"/>
    <w:rsid w:val="00CC38CD"/>
    <w:rsid w:val="00CC3B2F"/>
    <w:rsid w:val="00CC435D"/>
    <w:rsid w:val="00CC7302"/>
    <w:rsid w:val="00CD1D1A"/>
    <w:rsid w:val="00CD2646"/>
    <w:rsid w:val="00CD2E6B"/>
    <w:rsid w:val="00CD32C7"/>
    <w:rsid w:val="00CD34C1"/>
    <w:rsid w:val="00CD3529"/>
    <w:rsid w:val="00CD5EB8"/>
    <w:rsid w:val="00CD63B8"/>
    <w:rsid w:val="00CD70F0"/>
    <w:rsid w:val="00CD7BD2"/>
    <w:rsid w:val="00CD7ECD"/>
    <w:rsid w:val="00CE3491"/>
    <w:rsid w:val="00CE51D4"/>
    <w:rsid w:val="00CE5D66"/>
    <w:rsid w:val="00CE7001"/>
    <w:rsid w:val="00CE7E93"/>
    <w:rsid w:val="00CE7F21"/>
    <w:rsid w:val="00CF1E92"/>
    <w:rsid w:val="00CF25BE"/>
    <w:rsid w:val="00CF3EC3"/>
    <w:rsid w:val="00CF4958"/>
    <w:rsid w:val="00CF5B7D"/>
    <w:rsid w:val="00CF5E1C"/>
    <w:rsid w:val="00D00AC2"/>
    <w:rsid w:val="00D01223"/>
    <w:rsid w:val="00D01D17"/>
    <w:rsid w:val="00D0204A"/>
    <w:rsid w:val="00D020BE"/>
    <w:rsid w:val="00D02452"/>
    <w:rsid w:val="00D02E5F"/>
    <w:rsid w:val="00D03704"/>
    <w:rsid w:val="00D03A83"/>
    <w:rsid w:val="00D067BD"/>
    <w:rsid w:val="00D06ABF"/>
    <w:rsid w:val="00D07E92"/>
    <w:rsid w:val="00D07EFD"/>
    <w:rsid w:val="00D1050C"/>
    <w:rsid w:val="00D115AE"/>
    <w:rsid w:val="00D1391D"/>
    <w:rsid w:val="00D13B77"/>
    <w:rsid w:val="00D145C8"/>
    <w:rsid w:val="00D146AF"/>
    <w:rsid w:val="00D151AF"/>
    <w:rsid w:val="00D1616B"/>
    <w:rsid w:val="00D1699C"/>
    <w:rsid w:val="00D16D7D"/>
    <w:rsid w:val="00D17445"/>
    <w:rsid w:val="00D20E7A"/>
    <w:rsid w:val="00D211BA"/>
    <w:rsid w:val="00D22C4C"/>
    <w:rsid w:val="00D232B2"/>
    <w:rsid w:val="00D23B37"/>
    <w:rsid w:val="00D23ECE"/>
    <w:rsid w:val="00D24963"/>
    <w:rsid w:val="00D24B1E"/>
    <w:rsid w:val="00D269B6"/>
    <w:rsid w:val="00D30C8C"/>
    <w:rsid w:val="00D31B44"/>
    <w:rsid w:val="00D32770"/>
    <w:rsid w:val="00D32B21"/>
    <w:rsid w:val="00D33649"/>
    <w:rsid w:val="00D36862"/>
    <w:rsid w:val="00D37F74"/>
    <w:rsid w:val="00D40517"/>
    <w:rsid w:val="00D40BAD"/>
    <w:rsid w:val="00D41702"/>
    <w:rsid w:val="00D43D37"/>
    <w:rsid w:val="00D442C2"/>
    <w:rsid w:val="00D444DD"/>
    <w:rsid w:val="00D449BC"/>
    <w:rsid w:val="00D44B10"/>
    <w:rsid w:val="00D4611A"/>
    <w:rsid w:val="00D464B1"/>
    <w:rsid w:val="00D46943"/>
    <w:rsid w:val="00D47154"/>
    <w:rsid w:val="00D476DD"/>
    <w:rsid w:val="00D47D28"/>
    <w:rsid w:val="00D51A58"/>
    <w:rsid w:val="00D52990"/>
    <w:rsid w:val="00D52DF4"/>
    <w:rsid w:val="00D5360D"/>
    <w:rsid w:val="00D5363D"/>
    <w:rsid w:val="00D538FD"/>
    <w:rsid w:val="00D541D3"/>
    <w:rsid w:val="00D54498"/>
    <w:rsid w:val="00D547DD"/>
    <w:rsid w:val="00D55853"/>
    <w:rsid w:val="00D55F16"/>
    <w:rsid w:val="00D5738F"/>
    <w:rsid w:val="00D57B3E"/>
    <w:rsid w:val="00D57FEA"/>
    <w:rsid w:val="00D603B5"/>
    <w:rsid w:val="00D63CA2"/>
    <w:rsid w:val="00D64753"/>
    <w:rsid w:val="00D65F5B"/>
    <w:rsid w:val="00D6778E"/>
    <w:rsid w:val="00D7073F"/>
    <w:rsid w:val="00D70DE7"/>
    <w:rsid w:val="00D720EA"/>
    <w:rsid w:val="00D720F0"/>
    <w:rsid w:val="00D7216B"/>
    <w:rsid w:val="00D72747"/>
    <w:rsid w:val="00D72FE1"/>
    <w:rsid w:val="00D7418B"/>
    <w:rsid w:val="00D74344"/>
    <w:rsid w:val="00D74AA7"/>
    <w:rsid w:val="00D80670"/>
    <w:rsid w:val="00D8246E"/>
    <w:rsid w:val="00D833DF"/>
    <w:rsid w:val="00D8419B"/>
    <w:rsid w:val="00D84303"/>
    <w:rsid w:val="00D8610C"/>
    <w:rsid w:val="00D86F07"/>
    <w:rsid w:val="00D90695"/>
    <w:rsid w:val="00D90DB9"/>
    <w:rsid w:val="00D9250A"/>
    <w:rsid w:val="00D949D5"/>
    <w:rsid w:val="00D94DC9"/>
    <w:rsid w:val="00D95AD8"/>
    <w:rsid w:val="00D95BC2"/>
    <w:rsid w:val="00D95C10"/>
    <w:rsid w:val="00D96E14"/>
    <w:rsid w:val="00D97B16"/>
    <w:rsid w:val="00DA0951"/>
    <w:rsid w:val="00DA3348"/>
    <w:rsid w:val="00DA415E"/>
    <w:rsid w:val="00DA4E9D"/>
    <w:rsid w:val="00DA4EEC"/>
    <w:rsid w:val="00DA549B"/>
    <w:rsid w:val="00DA54E3"/>
    <w:rsid w:val="00DA5516"/>
    <w:rsid w:val="00DA6D2F"/>
    <w:rsid w:val="00DB3F44"/>
    <w:rsid w:val="00DB58BE"/>
    <w:rsid w:val="00DB5F36"/>
    <w:rsid w:val="00DB6270"/>
    <w:rsid w:val="00DB68BE"/>
    <w:rsid w:val="00DB6CE8"/>
    <w:rsid w:val="00DC0337"/>
    <w:rsid w:val="00DC2573"/>
    <w:rsid w:val="00DC2975"/>
    <w:rsid w:val="00DC374B"/>
    <w:rsid w:val="00DC4304"/>
    <w:rsid w:val="00DC5CCD"/>
    <w:rsid w:val="00DD0267"/>
    <w:rsid w:val="00DD0D5B"/>
    <w:rsid w:val="00DD0E3D"/>
    <w:rsid w:val="00DD23EC"/>
    <w:rsid w:val="00DD55DB"/>
    <w:rsid w:val="00DD5B30"/>
    <w:rsid w:val="00DD5D23"/>
    <w:rsid w:val="00DD7EE1"/>
    <w:rsid w:val="00DE0DF1"/>
    <w:rsid w:val="00DE0FF7"/>
    <w:rsid w:val="00DE25B9"/>
    <w:rsid w:val="00DE2A9A"/>
    <w:rsid w:val="00DE3690"/>
    <w:rsid w:val="00DE4055"/>
    <w:rsid w:val="00DE606B"/>
    <w:rsid w:val="00DE62EA"/>
    <w:rsid w:val="00DE6BB0"/>
    <w:rsid w:val="00DF08B0"/>
    <w:rsid w:val="00DF0FB6"/>
    <w:rsid w:val="00DF16FE"/>
    <w:rsid w:val="00DF19E0"/>
    <w:rsid w:val="00DF323B"/>
    <w:rsid w:val="00DF3E6A"/>
    <w:rsid w:val="00DF4032"/>
    <w:rsid w:val="00DF4C91"/>
    <w:rsid w:val="00DF52A8"/>
    <w:rsid w:val="00DF6A75"/>
    <w:rsid w:val="00DF6C32"/>
    <w:rsid w:val="00DF6F59"/>
    <w:rsid w:val="00DF7E54"/>
    <w:rsid w:val="00E01138"/>
    <w:rsid w:val="00E0203C"/>
    <w:rsid w:val="00E02350"/>
    <w:rsid w:val="00E02751"/>
    <w:rsid w:val="00E03D42"/>
    <w:rsid w:val="00E043F1"/>
    <w:rsid w:val="00E0440A"/>
    <w:rsid w:val="00E05061"/>
    <w:rsid w:val="00E06276"/>
    <w:rsid w:val="00E1040E"/>
    <w:rsid w:val="00E109C6"/>
    <w:rsid w:val="00E115C9"/>
    <w:rsid w:val="00E11E57"/>
    <w:rsid w:val="00E130BA"/>
    <w:rsid w:val="00E153B9"/>
    <w:rsid w:val="00E16478"/>
    <w:rsid w:val="00E1666A"/>
    <w:rsid w:val="00E17016"/>
    <w:rsid w:val="00E2080C"/>
    <w:rsid w:val="00E20D0D"/>
    <w:rsid w:val="00E20FAF"/>
    <w:rsid w:val="00E2164F"/>
    <w:rsid w:val="00E2193C"/>
    <w:rsid w:val="00E22C09"/>
    <w:rsid w:val="00E237D4"/>
    <w:rsid w:val="00E25214"/>
    <w:rsid w:val="00E25CD2"/>
    <w:rsid w:val="00E27530"/>
    <w:rsid w:val="00E27813"/>
    <w:rsid w:val="00E30C7C"/>
    <w:rsid w:val="00E33591"/>
    <w:rsid w:val="00E354DA"/>
    <w:rsid w:val="00E36292"/>
    <w:rsid w:val="00E3777C"/>
    <w:rsid w:val="00E37F73"/>
    <w:rsid w:val="00E40A85"/>
    <w:rsid w:val="00E40E65"/>
    <w:rsid w:val="00E41636"/>
    <w:rsid w:val="00E43829"/>
    <w:rsid w:val="00E43A33"/>
    <w:rsid w:val="00E43DFA"/>
    <w:rsid w:val="00E441B6"/>
    <w:rsid w:val="00E452F3"/>
    <w:rsid w:val="00E45D4B"/>
    <w:rsid w:val="00E46715"/>
    <w:rsid w:val="00E472D3"/>
    <w:rsid w:val="00E47B01"/>
    <w:rsid w:val="00E52AFA"/>
    <w:rsid w:val="00E52F0F"/>
    <w:rsid w:val="00E53540"/>
    <w:rsid w:val="00E54261"/>
    <w:rsid w:val="00E54C5B"/>
    <w:rsid w:val="00E550B6"/>
    <w:rsid w:val="00E5595A"/>
    <w:rsid w:val="00E55EE2"/>
    <w:rsid w:val="00E61673"/>
    <w:rsid w:val="00E62335"/>
    <w:rsid w:val="00E627D5"/>
    <w:rsid w:val="00E63323"/>
    <w:rsid w:val="00E646C4"/>
    <w:rsid w:val="00E6548C"/>
    <w:rsid w:val="00E66936"/>
    <w:rsid w:val="00E670C8"/>
    <w:rsid w:val="00E71617"/>
    <w:rsid w:val="00E71C17"/>
    <w:rsid w:val="00E74BE9"/>
    <w:rsid w:val="00E7566B"/>
    <w:rsid w:val="00E75878"/>
    <w:rsid w:val="00E76A39"/>
    <w:rsid w:val="00E7704C"/>
    <w:rsid w:val="00E775C1"/>
    <w:rsid w:val="00E77BA4"/>
    <w:rsid w:val="00E80C09"/>
    <w:rsid w:val="00E80CB6"/>
    <w:rsid w:val="00E80EB3"/>
    <w:rsid w:val="00E81191"/>
    <w:rsid w:val="00E81E97"/>
    <w:rsid w:val="00E81FDA"/>
    <w:rsid w:val="00E82151"/>
    <w:rsid w:val="00E84D58"/>
    <w:rsid w:val="00E85080"/>
    <w:rsid w:val="00E85BAD"/>
    <w:rsid w:val="00E85E02"/>
    <w:rsid w:val="00E87213"/>
    <w:rsid w:val="00E90CFD"/>
    <w:rsid w:val="00E913A9"/>
    <w:rsid w:val="00E915C4"/>
    <w:rsid w:val="00E928B5"/>
    <w:rsid w:val="00E92A75"/>
    <w:rsid w:val="00E9317C"/>
    <w:rsid w:val="00E94397"/>
    <w:rsid w:val="00E95380"/>
    <w:rsid w:val="00E96CA8"/>
    <w:rsid w:val="00EA02C3"/>
    <w:rsid w:val="00EA059A"/>
    <w:rsid w:val="00EA08C2"/>
    <w:rsid w:val="00EA15F2"/>
    <w:rsid w:val="00EA30B1"/>
    <w:rsid w:val="00EA31F7"/>
    <w:rsid w:val="00EA4128"/>
    <w:rsid w:val="00EA47E9"/>
    <w:rsid w:val="00EA5437"/>
    <w:rsid w:val="00EA65BA"/>
    <w:rsid w:val="00EA6CF3"/>
    <w:rsid w:val="00EA6F07"/>
    <w:rsid w:val="00EA6FB7"/>
    <w:rsid w:val="00EA7FB4"/>
    <w:rsid w:val="00EB1CC0"/>
    <w:rsid w:val="00EB3581"/>
    <w:rsid w:val="00EB4628"/>
    <w:rsid w:val="00EB6976"/>
    <w:rsid w:val="00EB69B4"/>
    <w:rsid w:val="00EC07A3"/>
    <w:rsid w:val="00EC2BB4"/>
    <w:rsid w:val="00EC391D"/>
    <w:rsid w:val="00EC618C"/>
    <w:rsid w:val="00ED028F"/>
    <w:rsid w:val="00ED22CF"/>
    <w:rsid w:val="00ED3BFD"/>
    <w:rsid w:val="00ED45A7"/>
    <w:rsid w:val="00ED4E36"/>
    <w:rsid w:val="00ED4F9F"/>
    <w:rsid w:val="00ED51DA"/>
    <w:rsid w:val="00ED5830"/>
    <w:rsid w:val="00ED5888"/>
    <w:rsid w:val="00ED5C04"/>
    <w:rsid w:val="00ED5EB7"/>
    <w:rsid w:val="00ED663A"/>
    <w:rsid w:val="00ED7049"/>
    <w:rsid w:val="00ED7875"/>
    <w:rsid w:val="00EE04E3"/>
    <w:rsid w:val="00EE0936"/>
    <w:rsid w:val="00EE122F"/>
    <w:rsid w:val="00EE1F39"/>
    <w:rsid w:val="00EE3141"/>
    <w:rsid w:val="00EE3813"/>
    <w:rsid w:val="00EE3861"/>
    <w:rsid w:val="00EE3AB5"/>
    <w:rsid w:val="00EE3DD0"/>
    <w:rsid w:val="00EE4135"/>
    <w:rsid w:val="00EE4A41"/>
    <w:rsid w:val="00EE5AB7"/>
    <w:rsid w:val="00EE656D"/>
    <w:rsid w:val="00EE79B8"/>
    <w:rsid w:val="00EF00A0"/>
    <w:rsid w:val="00EF1FD1"/>
    <w:rsid w:val="00EF2193"/>
    <w:rsid w:val="00EF2800"/>
    <w:rsid w:val="00EF4333"/>
    <w:rsid w:val="00EF47E0"/>
    <w:rsid w:val="00EF53F3"/>
    <w:rsid w:val="00EF5C90"/>
    <w:rsid w:val="00EF6C3F"/>
    <w:rsid w:val="00EF7843"/>
    <w:rsid w:val="00F00E54"/>
    <w:rsid w:val="00F010C7"/>
    <w:rsid w:val="00F012E4"/>
    <w:rsid w:val="00F0132C"/>
    <w:rsid w:val="00F01BEB"/>
    <w:rsid w:val="00F03011"/>
    <w:rsid w:val="00F036CE"/>
    <w:rsid w:val="00F03C5B"/>
    <w:rsid w:val="00F044BF"/>
    <w:rsid w:val="00F046DA"/>
    <w:rsid w:val="00F0483C"/>
    <w:rsid w:val="00F04889"/>
    <w:rsid w:val="00F04935"/>
    <w:rsid w:val="00F04986"/>
    <w:rsid w:val="00F04C32"/>
    <w:rsid w:val="00F065A3"/>
    <w:rsid w:val="00F117E3"/>
    <w:rsid w:val="00F11BBC"/>
    <w:rsid w:val="00F11CFA"/>
    <w:rsid w:val="00F1234C"/>
    <w:rsid w:val="00F12C30"/>
    <w:rsid w:val="00F12CAE"/>
    <w:rsid w:val="00F12ED6"/>
    <w:rsid w:val="00F14909"/>
    <w:rsid w:val="00F1501F"/>
    <w:rsid w:val="00F15A8A"/>
    <w:rsid w:val="00F16161"/>
    <w:rsid w:val="00F16CCD"/>
    <w:rsid w:val="00F20253"/>
    <w:rsid w:val="00F203E9"/>
    <w:rsid w:val="00F214F1"/>
    <w:rsid w:val="00F23426"/>
    <w:rsid w:val="00F244EC"/>
    <w:rsid w:val="00F2480E"/>
    <w:rsid w:val="00F2774B"/>
    <w:rsid w:val="00F2778E"/>
    <w:rsid w:val="00F277A2"/>
    <w:rsid w:val="00F30415"/>
    <w:rsid w:val="00F3157D"/>
    <w:rsid w:val="00F3190E"/>
    <w:rsid w:val="00F32AC8"/>
    <w:rsid w:val="00F3430A"/>
    <w:rsid w:val="00F34BE8"/>
    <w:rsid w:val="00F3545A"/>
    <w:rsid w:val="00F35EDF"/>
    <w:rsid w:val="00F366BB"/>
    <w:rsid w:val="00F3766A"/>
    <w:rsid w:val="00F37C9E"/>
    <w:rsid w:val="00F37DAF"/>
    <w:rsid w:val="00F4023B"/>
    <w:rsid w:val="00F40298"/>
    <w:rsid w:val="00F40A40"/>
    <w:rsid w:val="00F41317"/>
    <w:rsid w:val="00F417B9"/>
    <w:rsid w:val="00F418F9"/>
    <w:rsid w:val="00F4250E"/>
    <w:rsid w:val="00F4395E"/>
    <w:rsid w:val="00F4437E"/>
    <w:rsid w:val="00F449D1"/>
    <w:rsid w:val="00F4518B"/>
    <w:rsid w:val="00F45E73"/>
    <w:rsid w:val="00F46905"/>
    <w:rsid w:val="00F47A0A"/>
    <w:rsid w:val="00F5042E"/>
    <w:rsid w:val="00F50730"/>
    <w:rsid w:val="00F517E0"/>
    <w:rsid w:val="00F51EC3"/>
    <w:rsid w:val="00F52D56"/>
    <w:rsid w:val="00F52E1B"/>
    <w:rsid w:val="00F538AB"/>
    <w:rsid w:val="00F559E2"/>
    <w:rsid w:val="00F56AEA"/>
    <w:rsid w:val="00F56CEF"/>
    <w:rsid w:val="00F56FCA"/>
    <w:rsid w:val="00F60E44"/>
    <w:rsid w:val="00F61EC1"/>
    <w:rsid w:val="00F62428"/>
    <w:rsid w:val="00F630DA"/>
    <w:rsid w:val="00F6317C"/>
    <w:rsid w:val="00F6338B"/>
    <w:rsid w:val="00F64B50"/>
    <w:rsid w:val="00F64F99"/>
    <w:rsid w:val="00F64F9B"/>
    <w:rsid w:val="00F66B64"/>
    <w:rsid w:val="00F70D29"/>
    <w:rsid w:val="00F71487"/>
    <w:rsid w:val="00F72010"/>
    <w:rsid w:val="00F7325A"/>
    <w:rsid w:val="00F764B7"/>
    <w:rsid w:val="00F773DF"/>
    <w:rsid w:val="00F77EE9"/>
    <w:rsid w:val="00F80C3E"/>
    <w:rsid w:val="00F838A6"/>
    <w:rsid w:val="00F846D4"/>
    <w:rsid w:val="00F85401"/>
    <w:rsid w:val="00F85756"/>
    <w:rsid w:val="00F85FB7"/>
    <w:rsid w:val="00F9174B"/>
    <w:rsid w:val="00F92AD2"/>
    <w:rsid w:val="00F93761"/>
    <w:rsid w:val="00F939F9"/>
    <w:rsid w:val="00F945C0"/>
    <w:rsid w:val="00F94713"/>
    <w:rsid w:val="00F95ACB"/>
    <w:rsid w:val="00F96D00"/>
    <w:rsid w:val="00FA0436"/>
    <w:rsid w:val="00FA12CA"/>
    <w:rsid w:val="00FA2024"/>
    <w:rsid w:val="00FA2EF8"/>
    <w:rsid w:val="00FA3023"/>
    <w:rsid w:val="00FA464C"/>
    <w:rsid w:val="00FA46DF"/>
    <w:rsid w:val="00FA51E8"/>
    <w:rsid w:val="00FA5221"/>
    <w:rsid w:val="00FA6674"/>
    <w:rsid w:val="00FA708D"/>
    <w:rsid w:val="00FA74B1"/>
    <w:rsid w:val="00FB3498"/>
    <w:rsid w:val="00FB3632"/>
    <w:rsid w:val="00FB429B"/>
    <w:rsid w:val="00FB436D"/>
    <w:rsid w:val="00FB4850"/>
    <w:rsid w:val="00FB4BFF"/>
    <w:rsid w:val="00FB55A0"/>
    <w:rsid w:val="00FB62D4"/>
    <w:rsid w:val="00FB6949"/>
    <w:rsid w:val="00FC1419"/>
    <w:rsid w:val="00FC56C4"/>
    <w:rsid w:val="00FC5F2D"/>
    <w:rsid w:val="00FC6334"/>
    <w:rsid w:val="00FD38D2"/>
    <w:rsid w:val="00FD4E6F"/>
    <w:rsid w:val="00FD7719"/>
    <w:rsid w:val="00FD7831"/>
    <w:rsid w:val="00FE0BE4"/>
    <w:rsid w:val="00FE1E97"/>
    <w:rsid w:val="00FE23DC"/>
    <w:rsid w:val="00FE2F99"/>
    <w:rsid w:val="00FE3A3E"/>
    <w:rsid w:val="00FE6D18"/>
    <w:rsid w:val="00FE6F36"/>
    <w:rsid w:val="00FE7207"/>
    <w:rsid w:val="00FE7A1F"/>
    <w:rsid w:val="00FF065A"/>
    <w:rsid w:val="00FF0CF2"/>
    <w:rsid w:val="00FF0D8A"/>
    <w:rsid w:val="00FF0FF0"/>
    <w:rsid w:val="00FF129B"/>
    <w:rsid w:val="00FF16DE"/>
    <w:rsid w:val="00FF1A73"/>
    <w:rsid w:val="00FF38B7"/>
    <w:rsid w:val="00FF3D44"/>
    <w:rsid w:val="00FF523A"/>
    <w:rsid w:val="00FF58C1"/>
    <w:rsid w:val="00FF5A47"/>
    <w:rsid w:val="00FF5C11"/>
    <w:rsid w:val="00FF6219"/>
    <w:rsid w:val="00FF65F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1F4FE0"/>
  <w15:docId w15:val="{D9CAA2DA-9228-467B-B3AD-15CACCAB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2D60"/>
    <w:rPr>
      <w:rFonts w:cs="Times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D60"/>
    <w:pPr>
      <w:keepNext/>
      <w:ind w:left="156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2D60"/>
    <w:pPr>
      <w:keepNext/>
      <w:jc w:val="center"/>
      <w:outlineLvl w:val="1"/>
    </w:pPr>
    <w:rPr>
      <w:rFonts w:ascii="Arial Narrow" w:eastAsia="Times New Roman" w:hAnsi="Arial Narrow" w:cs="Arial Narrow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2D60"/>
    <w:pPr>
      <w:keepNext/>
      <w:jc w:val="center"/>
      <w:outlineLvl w:val="2"/>
    </w:pPr>
    <w:rPr>
      <w:rFonts w:ascii="Arial" w:eastAsia="Times New Roman" w:hAnsi="Arial" w:cs="Arial"/>
      <w:lang w:val="pt-P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2D60"/>
    <w:pPr>
      <w:keepNext/>
      <w:jc w:val="both"/>
      <w:outlineLvl w:val="3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2D60"/>
    <w:pPr>
      <w:keepNext/>
      <w:tabs>
        <w:tab w:val="right" w:pos="9072"/>
      </w:tabs>
      <w:ind w:left="1560"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2D60"/>
    <w:pPr>
      <w:keepNext/>
      <w:jc w:val="both"/>
      <w:outlineLvl w:val="5"/>
    </w:pPr>
    <w:rPr>
      <w:rFonts w:ascii="Times New Roman" w:eastAsia="Times New Roman" w:hAnsi="Times New Roman" w:cs="Times New Roman"/>
      <w:u w:val="single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2D60"/>
    <w:pPr>
      <w:keepNext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2D60"/>
    <w:pPr>
      <w:keepNext/>
      <w:ind w:left="2124"/>
      <w:jc w:val="both"/>
      <w:outlineLvl w:val="7"/>
    </w:pPr>
    <w:rPr>
      <w:rFonts w:ascii="Arial" w:hAnsi="Arial" w:cs="Arial"/>
      <w:b/>
      <w:bCs/>
      <w:sz w:val="18"/>
      <w:szCs w:val="18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2D60"/>
    <w:pPr>
      <w:keepNext/>
      <w:ind w:left="1560"/>
      <w:jc w:val="both"/>
      <w:outlineLvl w:val="8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3B45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lang w:val="fr-FR" w:eastAsia="fr-FR"/>
    </w:rPr>
  </w:style>
  <w:style w:type="paragraph" w:styleId="BodyText3">
    <w:name w:val="Body Text 3"/>
    <w:basedOn w:val="Normal"/>
    <w:link w:val="BodyText3Char"/>
    <w:uiPriority w:val="99"/>
    <w:rsid w:val="00572D60"/>
    <w:pPr>
      <w:ind w:right="27"/>
      <w:jc w:val="both"/>
    </w:pPr>
    <w:rPr>
      <w:rFonts w:ascii="Arial" w:eastAsia="Times New Roman" w:hAnsi="Arial" w:cs="Arial"/>
      <w:sz w:val="22"/>
      <w:szCs w:val="22"/>
      <w:lang w:val="pt-P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  <w:lang w:val="fr-FR" w:eastAsia="fr-FR"/>
    </w:rPr>
  </w:style>
  <w:style w:type="paragraph" w:styleId="BlockText">
    <w:name w:val="Block Text"/>
    <w:basedOn w:val="Normal"/>
    <w:uiPriority w:val="99"/>
    <w:rsid w:val="00572D60"/>
    <w:pPr>
      <w:ind w:left="1560" w:right="27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72D60"/>
    <w:pPr>
      <w:jc w:val="both"/>
    </w:pPr>
    <w:rPr>
      <w:rFonts w:ascii="Arial" w:eastAsia="Times New Roman" w:hAnsi="Arial" w:cs="Arial"/>
      <w:lang w:val="pt-PT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5864"/>
    <w:rPr>
      <w:rFonts w:ascii="Arial" w:hAnsi="Arial" w:cs="Arial"/>
      <w:sz w:val="24"/>
      <w:szCs w:val="24"/>
      <w:lang w:val="pt-PT"/>
    </w:rPr>
  </w:style>
  <w:style w:type="paragraph" w:styleId="BodyText2">
    <w:name w:val="Body Text 2"/>
    <w:basedOn w:val="Normal"/>
    <w:link w:val="BodyText2Char"/>
    <w:uiPriority w:val="99"/>
    <w:rsid w:val="00572D60"/>
    <w:pPr>
      <w:jc w:val="both"/>
    </w:pPr>
    <w:rPr>
      <w:rFonts w:ascii="Arial" w:eastAsia="Times New Roman" w:hAnsi="Arial" w:cs="Arial"/>
      <w:i/>
      <w:iCs/>
      <w:lang w:val="pt-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rsid w:val="00572D60"/>
    <w:pPr>
      <w:ind w:left="156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03B45"/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572D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rsid w:val="00572D60"/>
    <w:pPr>
      <w:ind w:left="15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572D60"/>
    <w:rPr>
      <w:color w:val="0000FF"/>
      <w:u w:val="single"/>
    </w:rPr>
  </w:style>
  <w:style w:type="paragraph" w:customStyle="1" w:styleId="CG-Title-Left-Bold">
    <w:name w:val="CG-Title-Left-Bold"/>
    <w:aliases w:val="t3"/>
    <w:basedOn w:val="Normal"/>
    <w:next w:val="Normal"/>
    <w:uiPriority w:val="99"/>
    <w:rsid w:val="00572D60"/>
    <w:pPr>
      <w:keepNext/>
      <w:spacing w:after="240"/>
    </w:pPr>
    <w:rPr>
      <w:rFonts w:ascii="Times New Roman" w:eastAsia="Times New Roman" w:hAnsi="Times New Roman" w:cs="Times New Roman"/>
      <w:b/>
      <w:bCs/>
      <w:lang w:val="en-JM"/>
    </w:rPr>
  </w:style>
  <w:style w:type="character" w:styleId="FollowedHyperlink">
    <w:name w:val="FollowedHyperlink"/>
    <w:basedOn w:val="DefaultParagraphFont"/>
    <w:uiPriority w:val="99"/>
    <w:rsid w:val="00572D6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72D60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3A8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72D60"/>
  </w:style>
  <w:style w:type="paragraph" w:styleId="Header">
    <w:name w:val="header"/>
    <w:basedOn w:val="Normal"/>
    <w:link w:val="HeaderChar"/>
    <w:uiPriority w:val="99"/>
    <w:rsid w:val="00572D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val="fr-FR" w:eastAsia="fr-FR"/>
    </w:rPr>
  </w:style>
  <w:style w:type="paragraph" w:styleId="DocumentMap">
    <w:name w:val="Document Map"/>
    <w:basedOn w:val="Normal"/>
    <w:link w:val="DocumentMapChar"/>
    <w:uiPriority w:val="99"/>
    <w:semiHidden/>
    <w:rsid w:val="00572D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rsid w:val="00572D60"/>
    <w:pPr>
      <w:ind w:left="1560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  <w:lang w:val="fr-FR" w:eastAsia="fr-FR"/>
    </w:rPr>
  </w:style>
  <w:style w:type="paragraph" w:customStyle="1" w:styleId="Tables">
    <w:name w:val="Tables"/>
    <w:next w:val="Source"/>
    <w:uiPriority w:val="99"/>
    <w:rsid w:val="00572D60"/>
    <w:pPr>
      <w:keepNext/>
      <w:keepLines/>
      <w:spacing w:line="200" w:lineRule="atLeast"/>
      <w:ind w:left="6" w:right="6"/>
      <w:jc w:val="right"/>
    </w:pPr>
    <w:rPr>
      <w:rFonts w:ascii="UniversLight" w:eastAsia="Times New Roman" w:hAnsi="UniversLight" w:cs="UniversLight"/>
      <w:color w:val="000000"/>
      <w:sz w:val="19"/>
      <w:szCs w:val="19"/>
      <w:lang w:val="en-US" w:eastAsia="fr-FR"/>
    </w:rPr>
  </w:style>
  <w:style w:type="paragraph" w:customStyle="1" w:styleId="Source">
    <w:name w:val="Source"/>
    <w:basedOn w:val="Normal"/>
    <w:next w:val="Normal"/>
    <w:uiPriority w:val="99"/>
    <w:rsid w:val="00572D60"/>
    <w:pPr>
      <w:pBdr>
        <w:bottom w:val="single" w:sz="4" w:space="3" w:color="0000FF"/>
      </w:pBdr>
      <w:spacing w:after="240" w:line="200" w:lineRule="atLeast"/>
      <w:ind w:left="-2410" w:right="28"/>
      <w:jc w:val="both"/>
    </w:pPr>
    <w:rPr>
      <w:rFonts w:ascii="UniversLight" w:eastAsia="Times New Roman" w:hAnsi="UniversLight" w:cs="UniversLight"/>
      <w:i/>
      <w:iCs/>
      <w:sz w:val="16"/>
      <w:szCs w:val="16"/>
      <w:lang w:val="en-GB"/>
    </w:rPr>
  </w:style>
  <w:style w:type="paragraph" w:customStyle="1" w:styleId="TableHeadingP">
    <w:name w:val="Table Heading P"/>
    <w:basedOn w:val="Normal"/>
    <w:next w:val="Normal"/>
    <w:uiPriority w:val="99"/>
    <w:rsid w:val="00572D60"/>
    <w:pPr>
      <w:keepNext/>
      <w:keepLines/>
      <w:pBdr>
        <w:top w:val="single" w:sz="4" w:space="1" w:color="0000FF"/>
        <w:left w:val="single" w:sz="4" w:space="0" w:color="0000FF"/>
        <w:bottom w:val="single" w:sz="4" w:space="2" w:color="0000FF"/>
        <w:right w:val="single" w:sz="4" w:space="0" w:color="0000FF"/>
      </w:pBdr>
      <w:shd w:val="clear" w:color="auto" w:fill="0000FF"/>
      <w:spacing w:line="240" w:lineRule="atLeast"/>
      <w:ind w:left="-2466" w:right="28"/>
    </w:pPr>
    <w:rPr>
      <w:rFonts w:ascii="UniversLight" w:eastAsia="Times New Roman" w:hAnsi="UniversLight" w:cs="UniversLight"/>
      <w:color w:val="FFFFFF"/>
      <w:sz w:val="20"/>
      <w:szCs w:val="20"/>
      <w:lang w:val="en-GB"/>
    </w:rPr>
  </w:style>
  <w:style w:type="paragraph" w:styleId="ListBullet2">
    <w:name w:val="List Bullet 2"/>
    <w:basedOn w:val="Normal"/>
    <w:autoRedefine/>
    <w:uiPriority w:val="99"/>
    <w:rsid w:val="00572D60"/>
    <w:pPr>
      <w:numPr>
        <w:numId w:val="3"/>
      </w:numPr>
    </w:pPr>
    <w:rPr>
      <w:rFonts w:ascii="CG Times (WN)" w:eastAsia="Times New Roman" w:hAnsi="CG Times (WN)" w:cs="CG Times (WN)"/>
    </w:rPr>
  </w:style>
  <w:style w:type="paragraph" w:customStyle="1" w:styleId="BalloonText1">
    <w:name w:val="Balloon Text1"/>
    <w:basedOn w:val="Normal"/>
    <w:uiPriority w:val="99"/>
    <w:semiHidden/>
    <w:rsid w:val="00572D6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D3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fr-FR" w:eastAsia="fr-FR"/>
    </w:rPr>
  </w:style>
  <w:style w:type="table" w:styleId="TableGrid">
    <w:name w:val="Table Grid"/>
    <w:basedOn w:val="TableNormal"/>
    <w:uiPriority w:val="99"/>
    <w:rsid w:val="00D86F0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F71487"/>
    <w:pPr>
      <w:widowControl w:val="0"/>
      <w:suppressAutoHyphens/>
      <w:autoSpaceDN w:val="0"/>
      <w:textAlignment w:val="baseline"/>
    </w:pPr>
    <w:rPr>
      <w:rFonts w:cs="Times"/>
      <w:kern w:val="3"/>
      <w:sz w:val="24"/>
      <w:szCs w:val="24"/>
      <w:lang w:val="de-DE" w:eastAsia="ja-JP"/>
    </w:rPr>
  </w:style>
  <w:style w:type="character" w:styleId="Strong">
    <w:name w:val="Strong"/>
    <w:basedOn w:val="DefaultParagraphFont"/>
    <w:uiPriority w:val="99"/>
    <w:qFormat/>
    <w:rsid w:val="00470599"/>
    <w:rPr>
      <w:b/>
      <w:bCs/>
    </w:rPr>
  </w:style>
  <w:style w:type="character" w:customStyle="1" w:styleId="durandorsoni">
    <w:name w:val="durand_orsoni"/>
    <w:uiPriority w:val="99"/>
    <w:semiHidden/>
    <w:rsid w:val="003F339A"/>
    <w:rPr>
      <w:rFonts w:ascii="Verdana" w:hAnsi="Verdana" w:cs="Verdana"/>
      <w:color w:val="000080"/>
      <w:sz w:val="20"/>
      <w:szCs w:val="20"/>
      <w:u w:val="none"/>
      <w:effect w:val="none"/>
    </w:rPr>
  </w:style>
  <w:style w:type="character" w:customStyle="1" w:styleId="emailstyle18">
    <w:name w:val="emailstyle18"/>
    <w:uiPriority w:val="99"/>
    <w:semiHidden/>
    <w:rsid w:val="005100AE"/>
    <w:rPr>
      <w:rFonts w:ascii="Verdana" w:hAnsi="Verdana" w:cs="Verdana"/>
      <w:color w:val="auto"/>
      <w:sz w:val="20"/>
      <w:szCs w:val="2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rsid w:val="00B9244D"/>
    <w:rPr>
      <w:rFonts w:ascii="Calibri" w:hAnsi="Calibri" w:cs="Calibri"/>
      <w:sz w:val="22"/>
      <w:szCs w:val="22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9244D"/>
    <w:rPr>
      <w:rFonts w:ascii="Calibri" w:hAnsi="Calibri" w:cs="Calibri"/>
      <w:sz w:val="21"/>
      <w:szCs w:val="21"/>
      <w:lang w:eastAsia="en-US"/>
    </w:rPr>
  </w:style>
  <w:style w:type="paragraph" w:customStyle="1" w:styleId="Titre61">
    <w:name w:val="Titre 61"/>
    <w:aliases w:val="h6"/>
    <w:basedOn w:val="Normal"/>
    <w:next w:val="Normal"/>
    <w:uiPriority w:val="99"/>
    <w:rsid w:val="00563A80"/>
    <w:pPr>
      <w:keepNext/>
      <w:widowControl w:val="0"/>
      <w:numPr>
        <w:ilvl w:val="5"/>
        <w:numId w:val="5"/>
      </w:numPr>
      <w:tabs>
        <w:tab w:val="num" w:pos="4320"/>
      </w:tabs>
      <w:autoSpaceDE w:val="0"/>
      <w:autoSpaceDN w:val="0"/>
      <w:adjustRightInd w:val="0"/>
      <w:spacing w:after="100"/>
      <w:outlineLvl w:val="5"/>
    </w:pPr>
    <w:rPr>
      <w:rFonts w:ascii="Garamond" w:eastAsia="Times New Roman" w:hAnsi="Garamond" w:cs="Garamond"/>
      <w:b/>
      <w:bCs/>
      <w:i/>
      <w:iCs/>
      <w:sz w:val="19"/>
      <w:szCs w:val="19"/>
    </w:rPr>
  </w:style>
  <w:style w:type="paragraph" w:styleId="Title">
    <w:name w:val="Title"/>
    <w:basedOn w:val="Normal"/>
    <w:link w:val="TitleChar"/>
    <w:uiPriority w:val="99"/>
    <w:qFormat/>
    <w:rsid w:val="00464302"/>
    <w:pPr>
      <w:jc w:val="center"/>
    </w:pPr>
    <w:rPr>
      <w:rFonts w:ascii="Univers 45 Light" w:eastAsia="Times New Roman" w:hAnsi="Univers 45 Light" w:cs="Univers 45 Light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64302"/>
    <w:rPr>
      <w:rFonts w:ascii="Univers 45 Light" w:hAnsi="Univers 45 Light" w:cs="Univers 45 Light"/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EA5437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8D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1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D100D"/>
  </w:style>
  <w:style w:type="character" w:customStyle="1" w:styleId="apple-converted-space">
    <w:name w:val="apple-converted-space"/>
    <w:basedOn w:val="DefaultParagraphFont"/>
    <w:uiPriority w:val="99"/>
    <w:rsid w:val="008D100D"/>
  </w:style>
  <w:style w:type="paragraph" w:styleId="NormalWeb">
    <w:name w:val="Normal (Web)"/>
    <w:basedOn w:val="Normal"/>
    <w:uiPriority w:val="99"/>
    <w:rsid w:val="008D10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2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294F"/>
    <w:rPr>
      <w:b/>
      <w:bCs/>
    </w:rPr>
  </w:style>
  <w:style w:type="paragraph" w:styleId="Revision">
    <w:name w:val="Revision"/>
    <w:hidden/>
    <w:uiPriority w:val="99"/>
    <w:semiHidden/>
    <w:rsid w:val="00AE294F"/>
    <w:rPr>
      <w:rFonts w:cs="Times"/>
      <w:sz w:val="24"/>
      <w:szCs w:val="24"/>
      <w:lang w:val="fr-FR" w:eastAsia="fr-FR"/>
    </w:rPr>
  </w:style>
  <w:style w:type="paragraph" w:customStyle="1" w:styleId="TX1">
    <w:name w:val="TX1"/>
    <w:basedOn w:val="Normal"/>
    <w:uiPriority w:val="99"/>
    <w:rsid w:val="00E87213"/>
    <w:pPr>
      <w:widowControl w:val="0"/>
    </w:pPr>
    <w:rPr>
      <w:rFonts w:ascii="Helvetica" w:eastAsia="Times New Roman" w:hAnsi="Helvetica" w:cs="Helvetica"/>
      <w:sz w:val="18"/>
      <w:szCs w:val="18"/>
      <w:lang w:val="en-GB" w:eastAsia="en-US"/>
    </w:rPr>
  </w:style>
  <w:style w:type="paragraph" w:customStyle="1" w:styleId="Default">
    <w:name w:val="Default"/>
    <w:uiPriority w:val="99"/>
    <w:rsid w:val="00E872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tw4winMark">
    <w:name w:val="tw4winMark"/>
    <w:uiPriority w:val="99"/>
    <w:rsid w:val="007A7A98"/>
    <w:rPr>
      <w:rFonts w:ascii="Courier New" w:hAnsi="Courier New" w:cs="Courier New"/>
      <w:vanish/>
      <w:color w:val="800080"/>
      <w:vertAlign w:val="sub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435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5C7E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prensa@telefonic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naud.courtial@jcdecau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he.albertini@jcdecau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938</Words>
  <Characters>5145</Characters>
  <Application>Microsoft Office Word</Application>
  <DocSecurity>4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Communiqué de Presse conjoint</vt:lpstr>
      <vt:lpstr>Communiqué de Presse conjoint</vt:lpstr>
      <vt:lpstr>Communiqué de Presse conjoint</vt:lpstr>
    </vt:vector>
  </TitlesOfParts>
  <Company>HMC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 conjoint</dc:title>
  <dc:creator>CFT</dc:creator>
  <cp:lastModifiedBy>Lopes Isabelle</cp:lastModifiedBy>
  <cp:revision>2</cp:revision>
  <cp:lastPrinted>2017-02-28T08:39:00Z</cp:lastPrinted>
  <dcterms:created xsi:type="dcterms:W3CDTF">2017-07-05T09:47:00Z</dcterms:created>
  <dcterms:modified xsi:type="dcterms:W3CDTF">2017-07-05T09:47:00Z</dcterms:modified>
</cp:coreProperties>
</file>